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BB7" w:rsidRPr="00010BB7" w:rsidRDefault="00010BB7" w:rsidP="00010BB7">
      <w:pPr>
        <w:shd w:val="clear" w:color="auto" w:fill="FFFFFF"/>
        <w:spacing w:after="0" w:line="240" w:lineRule="auto"/>
        <w:outlineLvl w:val="0"/>
        <w:rPr>
          <w:rFonts w:ascii="Times New Roman" w:eastAsia="Times New Roman" w:hAnsi="Times New Roman" w:cs="Times New Roman"/>
          <w:color w:val="333333"/>
          <w:kern w:val="36"/>
          <w:sz w:val="48"/>
          <w:szCs w:val="48"/>
          <w:lang w:eastAsia="en-GB"/>
        </w:rPr>
      </w:pPr>
      <w:r w:rsidRPr="00010BB7">
        <w:rPr>
          <w:rFonts w:ascii="Times New Roman" w:eastAsia="Times New Roman" w:hAnsi="Times New Roman" w:cs="Times New Roman"/>
          <w:color w:val="333333"/>
          <w:kern w:val="36"/>
          <w:sz w:val="48"/>
          <w:szCs w:val="48"/>
          <w:lang w:eastAsia="en-GB"/>
        </w:rPr>
        <w:t>How to add and use Parent Account credit</w:t>
      </w:r>
    </w:p>
    <w:p w:rsidR="00010BB7" w:rsidRPr="00010BB7" w:rsidRDefault="00010BB7" w:rsidP="00010BB7">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010BB7">
        <w:rPr>
          <w:rFonts w:ascii="Times New Roman" w:eastAsia="Times New Roman" w:hAnsi="Times New Roman" w:cs="Times New Roman"/>
          <w:color w:val="555555"/>
          <w:sz w:val="21"/>
          <w:szCs w:val="21"/>
          <w:lang w:eastAsia="en-GB"/>
        </w:rPr>
        <w:t>To allow for faster payments towards trips, school meals, clubs, and anything else schools may collect money for, ParentPay provides access to the Parent Account. You can add any amount of money into your Parent Account and use it to quickly check out and pay for items added to the ParentPay system by the school.</w:t>
      </w:r>
    </w:p>
    <w:p w:rsidR="00010BB7" w:rsidRPr="00010BB7" w:rsidRDefault="00010BB7" w:rsidP="00010BB7">
      <w:pPr>
        <w:shd w:val="clear" w:color="auto" w:fill="FFFFFF"/>
        <w:spacing w:before="100" w:beforeAutospacing="1" w:after="100" w:afterAutospacing="1" w:line="240" w:lineRule="auto"/>
        <w:outlineLvl w:val="2"/>
        <w:rPr>
          <w:rFonts w:ascii="Times New Roman" w:eastAsia="Times New Roman" w:hAnsi="Times New Roman" w:cs="Times New Roman"/>
          <w:color w:val="333333"/>
          <w:sz w:val="27"/>
          <w:szCs w:val="27"/>
          <w:lang w:eastAsia="en-GB"/>
        </w:rPr>
      </w:pPr>
      <w:r w:rsidRPr="00010BB7">
        <w:rPr>
          <w:rFonts w:ascii="Times New Roman" w:eastAsia="Times New Roman" w:hAnsi="Times New Roman" w:cs="Times New Roman"/>
          <w:b/>
          <w:bCs/>
          <w:color w:val="00CCFF"/>
          <w:sz w:val="27"/>
          <w:szCs w:val="27"/>
          <w:lang w:eastAsia="en-GB"/>
        </w:rPr>
        <w:t>Adding credit to your Parent Account</w:t>
      </w:r>
    </w:p>
    <w:p w:rsidR="00010BB7" w:rsidRPr="00010BB7" w:rsidRDefault="00010BB7" w:rsidP="00010BB7">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010BB7">
        <w:rPr>
          <w:rFonts w:ascii="Times New Roman" w:eastAsia="Times New Roman" w:hAnsi="Times New Roman" w:cs="Times New Roman"/>
          <w:color w:val="555555"/>
          <w:sz w:val="21"/>
          <w:szCs w:val="21"/>
          <w:lang w:eastAsia="en-GB"/>
        </w:rPr>
        <w:t>1. Navigate to www.parentpay.com and log into your account</w:t>
      </w:r>
      <w:r w:rsidRPr="00010BB7">
        <w:rPr>
          <w:rFonts w:ascii="Times New Roman" w:eastAsia="Times New Roman" w:hAnsi="Times New Roman" w:cs="Times New Roman"/>
          <w:color w:val="555555"/>
          <w:sz w:val="21"/>
          <w:szCs w:val="21"/>
          <w:lang w:eastAsia="en-GB"/>
        </w:rPr>
        <w:br/>
        <w:t>2. Select </w:t>
      </w:r>
      <w:r w:rsidRPr="00010BB7">
        <w:rPr>
          <w:rFonts w:ascii="Times New Roman" w:eastAsia="Times New Roman" w:hAnsi="Times New Roman" w:cs="Times New Roman"/>
          <w:b/>
          <w:bCs/>
          <w:color w:val="555555"/>
          <w:sz w:val="21"/>
          <w:szCs w:val="21"/>
          <w:lang w:eastAsia="en-GB"/>
        </w:rPr>
        <w:t>Set up Parent Account</w:t>
      </w:r>
      <w:r w:rsidRPr="00010BB7">
        <w:rPr>
          <w:rFonts w:ascii="Times New Roman" w:eastAsia="Times New Roman" w:hAnsi="Times New Roman" w:cs="Times New Roman"/>
          <w:color w:val="555555"/>
          <w:sz w:val="21"/>
          <w:szCs w:val="21"/>
          <w:lang w:eastAsia="en-GB"/>
        </w:rPr>
        <w:t> (If credit has been added to the Parent Account previously, this will read </w:t>
      </w:r>
      <w:r w:rsidRPr="00010BB7">
        <w:rPr>
          <w:rFonts w:ascii="Times New Roman" w:eastAsia="Times New Roman" w:hAnsi="Times New Roman" w:cs="Times New Roman"/>
          <w:b/>
          <w:bCs/>
          <w:color w:val="555555"/>
          <w:sz w:val="21"/>
          <w:szCs w:val="21"/>
          <w:lang w:eastAsia="en-GB"/>
        </w:rPr>
        <w:t>Add Parent Account credit</w:t>
      </w:r>
      <w:r w:rsidRPr="00010BB7">
        <w:rPr>
          <w:rFonts w:ascii="Times New Roman" w:eastAsia="Times New Roman" w:hAnsi="Times New Roman" w:cs="Times New Roman"/>
          <w:color w:val="555555"/>
          <w:sz w:val="21"/>
          <w:szCs w:val="21"/>
          <w:lang w:eastAsia="en-GB"/>
        </w:rPr>
        <w:t>)</w:t>
      </w:r>
    </w:p>
    <w:p w:rsidR="00010BB7" w:rsidRPr="00010BB7" w:rsidRDefault="00010BB7" w:rsidP="00010BB7">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010BB7">
        <w:rPr>
          <w:rFonts w:ascii="Times New Roman" w:eastAsia="Times New Roman" w:hAnsi="Times New Roman" w:cs="Times New Roman"/>
          <w:color w:val="555555"/>
          <w:sz w:val="21"/>
          <w:szCs w:val="21"/>
          <w:lang w:eastAsia="en-GB"/>
        </w:rPr>
        <w:t> </w:t>
      </w:r>
    </w:p>
    <w:p w:rsidR="00010BB7" w:rsidRPr="00010BB7" w:rsidRDefault="00010BB7" w:rsidP="00010BB7">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010BB7">
        <w:rPr>
          <w:rFonts w:ascii="Times New Roman" w:eastAsia="Times New Roman" w:hAnsi="Times New Roman" w:cs="Times New Roman"/>
          <w:noProof/>
          <w:color w:val="555555"/>
          <w:sz w:val="21"/>
          <w:szCs w:val="21"/>
          <w:lang w:eastAsia="en-GB"/>
        </w:rPr>
        <w:drawing>
          <wp:inline distT="0" distB="0" distL="0" distR="0" wp14:anchorId="4001B995" wp14:editId="10C2BA13">
            <wp:extent cx="6017895" cy="2637155"/>
            <wp:effectExtent l="0" t="0" r="1905" b="0"/>
            <wp:docPr id="11" name="Picture 11" descr="https://www.parentpay.com/DOCH/school-support/wp-content/uploads/2020/01/parent-account-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parentpay.com/DOCH/school-support/wp-content/uploads/2020/01/parent-account-6.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17895" cy="2637155"/>
                    </a:xfrm>
                    <a:prstGeom prst="rect">
                      <a:avLst/>
                    </a:prstGeom>
                    <a:noFill/>
                    <a:ln>
                      <a:noFill/>
                    </a:ln>
                  </pic:spPr>
                </pic:pic>
              </a:graphicData>
            </a:graphic>
          </wp:inline>
        </w:drawing>
      </w:r>
    </w:p>
    <w:p w:rsidR="00010BB7" w:rsidRPr="00010BB7" w:rsidRDefault="00010BB7" w:rsidP="00010BB7">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010BB7">
        <w:rPr>
          <w:rFonts w:ascii="Times New Roman" w:eastAsia="Times New Roman" w:hAnsi="Times New Roman" w:cs="Times New Roman"/>
          <w:color w:val="555555"/>
          <w:sz w:val="21"/>
          <w:szCs w:val="21"/>
          <w:lang w:eastAsia="en-GB"/>
        </w:rPr>
        <w:t>3. Select one of the pre-set amounts, or manually enter the amount in the Other amount box to top up with</w:t>
      </w:r>
    </w:p>
    <w:p w:rsidR="00010BB7" w:rsidRPr="00010BB7" w:rsidRDefault="00010BB7" w:rsidP="00010BB7">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010BB7">
        <w:rPr>
          <w:rFonts w:ascii="Times New Roman" w:eastAsia="Times New Roman" w:hAnsi="Times New Roman" w:cs="Times New Roman"/>
          <w:noProof/>
          <w:color w:val="555555"/>
          <w:sz w:val="21"/>
          <w:szCs w:val="21"/>
          <w:lang w:eastAsia="en-GB"/>
        </w:rPr>
        <w:lastRenderedPageBreak/>
        <w:drawing>
          <wp:inline distT="0" distB="0" distL="0" distR="0" wp14:anchorId="1D3957E2" wp14:editId="2F0B4A37">
            <wp:extent cx="6039485" cy="3061970"/>
            <wp:effectExtent l="0" t="0" r="0" b="5080"/>
            <wp:docPr id="12" name="Picture 12" descr="https://www.parentpay.com/DOCH/school-support/wp-content/uploads/2020/01/parent-account-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parentpay.com/DOCH/school-support/wp-content/uploads/2020/01/parent-account-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39485" cy="3061970"/>
                    </a:xfrm>
                    <a:prstGeom prst="rect">
                      <a:avLst/>
                    </a:prstGeom>
                    <a:noFill/>
                    <a:ln>
                      <a:noFill/>
                    </a:ln>
                  </pic:spPr>
                </pic:pic>
              </a:graphicData>
            </a:graphic>
          </wp:inline>
        </w:drawing>
      </w:r>
    </w:p>
    <w:p w:rsidR="00010BB7" w:rsidRPr="00010BB7" w:rsidRDefault="00010BB7" w:rsidP="00010BB7">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010BB7">
        <w:rPr>
          <w:rFonts w:ascii="Times New Roman" w:eastAsia="Times New Roman" w:hAnsi="Times New Roman" w:cs="Times New Roman"/>
          <w:color w:val="555555"/>
          <w:sz w:val="21"/>
          <w:szCs w:val="21"/>
          <w:lang w:eastAsia="en-GB"/>
        </w:rPr>
        <w:t>4. Choose how to pay by selecting </w:t>
      </w:r>
      <w:r w:rsidRPr="00010BB7">
        <w:rPr>
          <w:rFonts w:ascii="Times New Roman" w:eastAsia="Times New Roman" w:hAnsi="Times New Roman" w:cs="Times New Roman"/>
          <w:b/>
          <w:bCs/>
          <w:color w:val="555555"/>
          <w:sz w:val="21"/>
          <w:szCs w:val="21"/>
          <w:lang w:eastAsia="en-GB"/>
        </w:rPr>
        <w:t>Visa Checkout</w:t>
      </w:r>
      <w:r w:rsidRPr="00010BB7">
        <w:rPr>
          <w:rFonts w:ascii="Times New Roman" w:eastAsia="Times New Roman" w:hAnsi="Times New Roman" w:cs="Times New Roman"/>
          <w:color w:val="555555"/>
          <w:sz w:val="21"/>
          <w:szCs w:val="21"/>
          <w:lang w:eastAsia="en-GB"/>
        </w:rPr>
        <w:t> or </w:t>
      </w:r>
      <w:r w:rsidRPr="00010BB7">
        <w:rPr>
          <w:rFonts w:ascii="Times New Roman" w:eastAsia="Times New Roman" w:hAnsi="Times New Roman" w:cs="Times New Roman"/>
          <w:b/>
          <w:bCs/>
          <w:color w:val="555555"/>
          <w:sz w:val="21"/>
          <w:szCs w:val="21"/>
          <w:lang w:eastAsia="en-GB"/>
        </w:rPr>
        <w:t>Other payment method</w:t>
      </w:r>
    </w:p>
    <w:p w:rsidR="00010BB7" w:rsidRPr="00010BB7" w:rsidRDefault="00010BB7" w:rsidP="00010BB7">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010BB7">
        <w:rPr>
          <w:rFonts w:ascii="Times New Roman" w:eastAsia="Times New Roman" w:hAnsi="Times New Roman" w:cs="Times New Roman"/>
          <w:color w:val="555555"/>
          <w:sz w:val="21"/>
          <w:szCs w:val="21"/>
          <w:lang w:eastAsia="en-GB"/>
        </w:rPr>
        <w:t>5. A success notification will be displayed, and a receipt will be emailed to you</w:t>
      </w:r>
    </w:p>
    <w:p w:rsidR="00010BB7" w:rsidRPr="00010BB7" w:rsidRDefault="00010BB7" w:rsidP="00010BB7">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010BB7">
        <w:rPr>
          <w:rFonts w:ascii="Times New Roman" w:eastAsia="Times New Roman" w:hAnsi="Times New Roman" w:cs="Times New Roman"/>
          <w:color w:val="555555"/>
          <w:sz w:val="21"/>
          <w:szCs w:val="21"/>
          <w:lang w:eastAsia="en-GB"/>
        </w:rPr>
        <w:t> </w:t>
      </w:r>
    </w:p>
    <w:p w:rsidR="00010BB7" w:rsidRPr="00010BB7" w:rsidRDefault="00010BB7" w:rsidP="00010BB7">
      <w:pPr>
        <w:shd w:val="clear" w:color="auto" w:fill="FFFFFF"/>
        <w:spacing w:before="100" w:beforeAutospacing="1" w:after="100" w:afterAutospacing="1" w:line="240" w:lineRule="auto"/>
        <w:outlineLvl w:val="2"/>
        <w:rPr>
          <w:rFonts w:ascii="Times New Roman" w:eastAsia="Times New Roman" w:hAnsi="Times New Roman" w:cs="Times New Roman"/>
          <w:color w:val="333333"/>
          <w:sz w:val="27"/>
          <w:szCs w:val="27"/>
          <w:lang w:eastAsia="en-GB"/>
        </w:rPr>
      </w:pPr>
      <w:r w:rsidRPr="00010BB7">
        <w:rPr>
          <w:rFonts w:ascii="Times New Roman" w:eastAsia="Times New Roman" w:hAnsi="Times New Roman" w:cs="Times New Roman"/>
          <w:b/>
          <w:bCs/>
          <w:color w:val="00CCFF"/>
          <w:sz w:val="27"/>
          <w:szCs w:val="27"/>
          <w:lang w:eastAsia="en-GB"/>
        </w:rPr>
        <w:t>Making a payment using Parent Account credit</w:t>
      </w:r>
    </w:p>
    <w:p w:rsidR="00010BB7" w:rsidRPr="00010BB7" w:rsidRDefault="00010BB7" w:rsidP="00010BB7">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010BB7">
        <w:rPr>
          <w:rFonts w:ascii="Times New Roman" w:eastAsia="Times New Roman" w:hAnsi="Times New Roman" w:cs="Times New Roman"/>
          <w:color w:val="555555"/>
          <w:sz w:val="21"/>
          <w:szCs w:val="21"/>
          <w:lang w:eastAsia="en-GB"/>
        </w:rPr>
        <w:t>1. Navigate back to the homepage, and select one of the following:</w:t>
      </w:r>
    </w:p>
    <w:p w:rsidR="00010BB7" w:rsidRPr="00010BB7" w:rsidRDefault="00010BB7" w:rsidP="00010BB7">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010BB7">
        <w:rPr>
          <w:rFonts w:ascii="Times New Roman" w:eastAsia="Times New Roman" w:hAnsi="Times New Roman" w:cs="Times New Roman"/>
          <w:color w:val="555555"/>
          <w:sz w:val="21"/>
          <w:szCs w:val="21"/>
          <w:lang w:eastAsia="en-GB"/>
        </w:rPr>
        <w:t>a. Pay for &lt;child’s name=””&gt; meals – located below the child’s name in the pupil tiles in the centre of the page. This will only give the option to pay for school meals for a single child.</w:t>
      </w:r>
    </w:p>
    <w:p w:rsidR="00010BB7" w:rsidRPr="00010BB7" w:rsidRDefault="00010BB7" w:rsidP="00010BB7">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010BB7">
        <w:rPr>
          <w:rFonts w:ascii="Times New Roman" w:eastAsia="Times New Roman" w:hAnsi="Times New Roman" w:cs="Times New Roman"/>
          <w:color w:val="555555"/>
          <w:sz w:val="21"/>
          <w:szCs w:val="21"/>
          <w:lang w:eastAsia="en-GB"/>
        </w:rPr>
        <w:t>b. Pay for other items – located below the option to pay for meals in the pupil tiles in the centre of the page. This will only provide details of any items assigned this child.</w:t>
      </w:r>
    </w:p>
    <w:p w:rsidR="00010BB7" w:rsidRPr="00010BB7" w:rsidRDefault="00010BB7" w:rsidP="00010BB7">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010BB7">
        <w:rPr>
          <w:rFonts w:ascii="Times New Roman" w:eastAsia="Times New Roman" w:hAnsi="Times New Roman" w:cs="Times New Roman"/>
          <w:color w:val="555555"/>
          <w:sz w:val="21"/>
          <w:szCs w:val="21"/>
          <w:lang w:eastAsia="en-GB"/>
        </w:rPr>
        <w:t>c. Active payment items – on computers, this is located in the menu on the left side of the page. For mobile devices, this can be accessed by selecting the menu icon in the top left corner. This will              list all items for payment assigned to any children or staff members linked to your payer account.</w:t>
      </w:r>
    </w:p>
    <w:p w:rsidR="00010BB7" w:rsidRPr="00010BB7" w:rsidRDefault="00010BB7" w:rsidP="00010BB7">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010BB7">
        <w:rPr>
          <w:rFonts w:ascii="Times New Roman" w:eastAsia="Times New Roman" w:hAnsi="Times New Roman" w:cs="Times New Roman"/>
          <w:color w:val="555555"/>
          <w:sz w:val="21"/>
          <w:szCs w:val="21"/>
          <w:lang w:eastAsia="en-GB"/>
        </w:rPr>
        <w:t>2. Select </w:t>
      </w:r>
      <w:r w:rsidRPr="00010BB7">
        <w:rPr>
          <w:rFonts w:ascii="Times New Roman" w:eastAsia="Times New Roman" w:hAnsi="Times New Roman" w:cs="Times New Roman"/>
          <w:b/>
          <w:bCs/>
          <w:color w:val="555555"/>
          <w:sz w:val="21"/>
          <w:szCs w:val="21"/>
          <w:lang w:eastAsia="en-GB"/>
        </w:rPr>
        <w:t>View</w:t>
      </w:r>
      <w:r w:rsidRPr="00010BB7">
        <w:rPr>
          <w:rFonts w:ascii="Times New Roman" w:eastAsia="Times New Roman" w:hAnsi="Times New Roman" w:cs="Times New Roman"/>
          <w:color w:val="555555"/>
          <w:sz w:val="21"/>
          <w:szCs w:val="21"/>
          <w:lang w:eastAsia="en-GB"/>
        </w:rPr>
        <w:t> against the item for payment</w:t>
      </w:r>
    </w:p>
    <w:p w:rsidR="00010BB7" w:rsidRPr="00010BB7" w:rsidRDefault="00010BB7" w:rsidP="00010BB7">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010BB7">
        <w:rPr>
          <w:rFonts w:ascii="Times New Roman" w:eastAsia="Times New Roman" w:hAnsi="Times New Roman" w:cs="Times New Roman"/>
          <w:color w:val="555555"/>
          <w:sz w:val="21"/>
          <w:szCs w:val="21"/>
          <w:lang w:eastAsia="en-GB"/>
        </w:rPr>
        <w:t>3. Enter the amount to pay, quantity required, or any other requested information</w:t>
      </w:r>
    </w:p>
    <w:p w:rsidR="00010BB7" w:rsidRPr="00010BB7" w:rsidRDefault="00010BB7" w:rsidP="00010BB7">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010BB7">
        <w:rPr>
          <w:rFonts w:ascii="Times New Roman" w:eastAsia="Times New Roman" w:hAnsi="Times New Roman" w:cs="Times New Roman"/>
          <w:color w:val="555555"/>
          <w:sz w:val="21"/>
          <w:szCs w:val="21"/>
          <w:lang w:eastAsia="en-GB"/>
        </w:rPr>
        <w:t>4. Select Pay by Parent Account</w:t>
      </w:r>
    </w:p>
    <w:p w:rsidR="00010BB7" w:rsidRPr="00010BB7" w:rsidRDefault="00010BB7" w:rsidP="00010BB7">
      <w:pPr>
        <w:pBdr>
          <w:top w:val="single" w:sz="6" w:space="4" w:color="E2E2E2"/>
          <w:left w:val="single" w:sz="6" w:space="4" w:color="E2E2E2"/>
          <w:bottom w:val="single" w:sz="6" w:space="4" w:color="E2E2E2"/>
          <w:right w:val="single" w:sz="6" w:space="4" w:color="E2E2E2"/>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9"/>
          <w:szCs w:val="19"/>
          <w:lang w:eastAsia="en-GB"/>
        </w:rPr>
      </w:pPr>
      <w:r w:rsidRPr="00010BB7">
        <w:rPr>
          <w:rFonts w:ascii="Courier New" w:eastAsia="Times New Roman" w:hAnsi="Courier New" w:cs="Courier New"/>
          <w:color w:val="666666"/>
          <w:sz w:val="19"/>
          <w:szCs w:val="19"/>
          <w:lang w:eastAsia="en-GB"/>
        </w:rPr>
        <w:t>Note: If there is not enough credit in your Parent Account to cover the cost of the item, you will be prompted to add the item to your basket</w:t>
      </w:r>
    </w:p>
    <w:p w:rsidR="00010BB7" w:rsidRPr="00010BB7" w:rsidRDefault="00010BB7" w:rsidP="00010BB7">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010BB7">
        <w:rPr>
          <w:rFonts w:ascii="Times New Roman" w:eastAsia="Times New Roman" w:hAnsi="Times New Roman" w:cs="Times New Roman"/>
          <w:color w:val="555555"/>
          <w:sz w:val="21"/>
          <w:szCs w:val="21"/>
          <w:lang w:eastAsia="en-GB"/>
        </w:rPr>
        <w:t>5. A success notification will be displayed at the top of the screen containing your updated Parent Account balance, and a receipt will be emailed to you.</w:t>
      </w:r>
    </w:p>
    <w:p w:rsidR="00010BB7" w:rsidRDefault="00010BB7">
      <w:bookmarkStart w:id="0" w:name="_GoBack"/>
      <w:bookmarkEnd w:id="0"/>
    </w:p>
    <w:sectPr w:rsidR="00010B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BB7"/>
    <w:rsid w:val="00010B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51F70-F66E-4A54-8424-EBFD648A2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849884">
      <w:bodyDiv w:val="1"/>
      <w:marLeft w:val="0"/>
      <w:marRight w:val="0"/>
      <w:marTop w:val="0"/>
      <w:marBottom w:val="0"/>
      <w:divBdr>
        <w:top w:val="none" w:sz="0" w:space="0" w:color="auto"/>
        <w:left w:val="none" w:sz="0" w:space="0" w:color="auto"/>
        <w:bottom w:val="none" w:sz="0" w:space="0" w:color="auto"/>
        <w:right w:val="none" w:sz="0" w:space="0" w:color="auto"/>
      </w:divBdr>
      <w:divsChild>
        <w:div w:id="1077628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Napier, L  ( Bankhead Primary )</dc:creator>
  <cp:keywords/>
  <dc:description/>
  <cp:lastModifiedBy>Napier, L  ( Bankhead Primary )</cp:lastModifiedBy>
  <cp:revision>1</cp:revision>
  <dcterms:created xsi:type="dcterms:W3CDTF">2022-04-26T09:11:00Z</dcterms:created>
  <dcterms:modified xsi:type="dcterms:W3CDTF">2022-04-26T09:12:00Z</dcterms:modified>
</cp:coreProperties>
</file>