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8B419" w14:textId="2BC316DD" w:rsidR="004D6A71" w:rsidRDefault="004D6A71" w:rsidP="004D6A71">
      <w:pPr>
        <w:ind w:right="-61"/>
        <w:jc w:val="right"/>
        <w:sectPr w:rsidR="004D6A71" w:rsidSect="004D6A71">
          <w:headerReference w:type="even" r:id="rId9"/>
          <w:headerReference w:type="default" r:id="rId10"/>
          <w:footerReference w:type="even" r:id="rId11"/>
          <w:footerReference w:type="default" r:id="rId12"/>
          <w:headerReference w:type="first" r:id="rId13"/>
          <w:footerReference w:type="first" r:id="rId14"/>
          <w:pgSz w:w="16834" w:h="11909" w:orient="landscape" w:code="9"/>
          <w:pgMar w:top="720" w:right="720" w:bottom="720" w:left="720" w:header="435" w:footer="432" w:gutter="0"/>
          <w:cols w:space="720"/>
          <w:docGrid w:linePitch="272"/>
        </w:sectPr>
      </w:pPr>
      <w:bookmarkStart w:id="0" w:name="_GoBack"/>
      <w:bookmarkEnd w:id="0"/>
      <w:r>
        <w:rPr>
          <w:rFonts w:ascii="Imago Book" w:hAnsi="Imago Book"/>
          <w:noProof/>
          <w:lang w:eastAsia="en-GB"/>
        </w:rPr>
        <w:drawing>
          <wp:inline distT="0" distB="0" distL="0" distR="0" wp14:anchorId="7650E3C4" wp14:editId="5B3239DC">
            <wp:extent cx="9287510" cy="5772150"/>
            <wp:effectExtent l="0" t="0" r="8890" b="0"/>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9557" cy="5816927"/>
                    </a:xfrm>
                    <a:prstGeom prst="rect">
                      <a:avLst/>
                    </a:prstGeom>
                    <a:noFill/>
                    <a:ln>
                      <a:noFill/>
                    </a:ln>
                  </pic:spPr>
                </pic:pic>
              </a:graphicData>
            </a:graphic>
          </wp:inline>
        </w:drawing>
      </w:r>
    </w:p>
    <w:p w14:paraId="03D8E659" w14:textId="71E6549B" w:rsidR="00CA0329" w:rsidRDefault="00CA0329" w:rsidP="004D6A71">
      <w:pPr>
        <w:ind w:right="-61"/>
        <w:jc w:val="right"/>
      </w:pPr>
    </w:p>
    <w:p w14:paraId="5A82BC47" w14:textId="77777777" w:rsidR="004D6A71" w:rsidRDefault="004D6A71" w:rsidP="00E05DF7">
      <w:pPr>
        <w:tabs>
          <w:tab w:val="left" w:pos="1600"/>
        </w:tabs>
      </w:pPr>
    </w:p>
    <w:p w14:paraId="4AA426E4" w14:textId="77777777" w:rsidR="004D6A71" w:rsidRDefault="004D6A71" w:rsidP="00E05DF7">
      <w:pPr>
        <w:tabs>
          <w:tab w:val="left" w:pos="1600"/>
        </w:tabs>
      </w:pPr>
    </w:p>
    <w:p w14:paraId="1BD98F40" w14:textId="77777777" w:rsidR="004D6A71" w:rsidRDefault="004D6A71" w:rsidP="00E05DF7">
      <w:pPr>
        <w:tabs>
          <w:tab w:val="left" w:pos="1600"/>
        </w:tabs>
      </w:pPr>
    </w:p>
    <w:p w14:paraId="004C2635" w14:textId="1674D9F0" w:rsidR="000C6DF3" w:rsidRPr="00E05DF7" w:rsidRDefault="00963FFD" w:rsidP="00E05DF7">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school </w:t>
      </w:r>
      <w:r w:rsidR="000C6DF3" w:rsidRPr="002D1CD7">
        <w:rPr>
          <w:rFonts w:cs="Arial"/>
        </w:rPr>
        <w:t>improvement plan. Through our processes of self-evaluation, we have identified how we can improve outcomes for our children and young people.</w:t>
      </w:r>
    </w:p>
    <w:p w14:paraId="33D7C8FF" w14:textId="0098B957"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448A7F4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61BD61A1" w14:textId="62E1BBA0" w:rsidR="00883620" w:rsidRPr="00883620" w:rsidRDefault="00883620" w:rsidP="00883620">
            <w:pPr>
              <w:tabs>
                <w:tab w:val="left" w:pos="1600"/>
              </w:tabs>
              <w:spacing w:before="60"/>
              <w:jc w:val="center"/>
              <w:rPr>
                <w:rFonts w:cs="Arial"/>
                <w:b/>
                <w:bCs/>
              </w:rPr>
            </w:pPr>
            <w:r>
              <w:rPr>
                <w:rFonts w:cs="Arial"/>
                <w:i/>
                <w:iCs/>
                <w:noProof/>
              </w:rPr>
              <w:drawing>
                <wp:anchor distT="0" distB="0" distL="114300" distR="114300" simplePos="0" relativeHeight="251659776" behindDoc="0" locked="0" layoutInCell="1" allowOverlap="1" wp14:anchorId="3F852620" wp14:editId="55F510A8">
                  <wp:simplePos x="0" y="0"/>
                  <wp:positionH relativeFrom="column">
                    <wp:posOffset>5474970</wp:posOffset>
                  </wp:positionH>
                  <wp:positionV relativeFrom="paragraph">
                    <wp:posOffset>-41910</wp:posOffset>
                  </wp:positionV>
                  <wp:extent cx="594389" cy="556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W Badge.png"/>
                          <pic:cNvPicPr/>
                        </pic:nvPicPr>
                        <pic:blipFill>
                          <a:blip r:embed="rId16"/>
                          <a:stretch>
                            <a:fillRect/>
                          </a:stretch>
                        </pic:blipFill>
                        <pic:spPr>
                          <a:xfrm>
                            <a:off x="0" y="0"/>
                            <a:ext cx="594389" cy="556980"/>
                          </a:xfrm>
                          <a:prstGeom prst="rect">
                            <a:avLst/>
                          </a:prstGeom>
                        </pic:spPr>
                      </pic:pic>
                    </a:graphicData>
                  </a:graphic>
                </wp:anchor>
              </w:drawing>
            </w:r>
            <w:r>
              <w:rPr>
                <w:rFonts w:cs="Arial"/>
                <w:i/>
                <w:iCs/>
                <w:noProof/>
              </w:rPr>
              <w:drawing>
                <wp:anchor distT="0" distB="0" distL="114300" distR="114300" simplePos="0" relativeHeight="251656704" behindDoc="0" locked="0" layoutInCell="1" allowOverlap="1" wp14:anchorId="37233B1F" wp14:editId="6385F934">
                  <wp:simplePos x="0" y="0"/>
                  <wp:positionH relativeFrom="column">
                    <wp:posOffset>-31750</wp:posOffset>
                  </wp:positionH>
                  <wp:positionV relativeFrom="paragraph">
                    <wp:posOffset>-104775</wp:posOffset>
                  </wp:positionV>
                  <wp:extent cx="594389" cy="556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W Badge.png"/>
                          <pic:cNvPicPr/>
                        </pic:nvPicPr>
                        <pic:blipFill>
                          <a:blip r:embed="rId16"/>
                          <a:stretch>
                            <a:fillRect/>
                          </a:stretch>
                        </pic:blipFill>
                        <pic:spPr>
                          <a:xfrm>
                            <a:off x="0" y="0"/>
                            <a:ext cx="594389" cy="556980"/>
                          </a:xfrm>
                          <a:prstGeom prst="rect">
                            <a:avLst/>
                          </a:prstGeom>
                        </pic:spPr>
                      </pic:pic>
                    </a:graphicData>
                  </a:graphic>
                </wp:anchor>
              </w:drawing>
            </w:r>
            <w:r w:rsidRPr="00883620">
              <w:rPr>
                <w:rFonts w:cs="Arial"/>
                <w:b/>
                <w:bCs/>
              </w:rPr>
              <w:t>Bankhead Primary</w:t>
            </w:r>
          </w:p>
          <w:p w14:paraId="363FB2EB" w14:textId="356B91B7" w:rsidR="00883620" w:rsidRDefault="00883620" w:rsidP="00883620">
            <w:pPr>
              <w:tabs>
                <w:tab w:val="left" w:pos="1600"/>
              </w:tabs>
              <w:spacing w:before="60"/>
              <w:jc w:val="center"/>
              <w:rPr>
                <w:rFonts w:cs="Arial"/>
                <w:i/>
                <w:iCs/>
              </w:rPr>
            </w:pPr>
            <w:r w:rsidRPr="00883620">
              <w:rPr>
                <w:rFonts w:cs="Arial"/>
                <w:i/>
                <w:iCs/>
              </w:rPr>
              <w:t>‘Working together to Achieve our Best’</w:t>
            </w:r>
          </w:p>
          <w:p w14:paraId="7AC1EA53" w14:textId="7C4771FA" w:rsidR="00883620" w:rsidRDefault="00883620" w:rsidP="00883620">
            <w:pPr>
              <w:tabs>
                <w:tab w:val="left" w:pos="1600"/>
              </w:tabs>
              <w:spacing w:before="60"/>
              <w:jc w:val="center"/>
              <w:rPr>
                <w:rFonts w:cs="Arial"/>
                <w:i/>
                <w:iCs/>
              </w:rPr>
            </w:pPr>
          </w:p>
          <w:p w14:paraId="5BEC7F87" w14:textId="1AE533B0" w:rsidR="00883620" w:rsidRDefault="00883620" w:rsidP="00883620">
            <w:pPr>
              <w:tabs>
                <w:tab w:val="left" w:pos="1600"/>
              </w:tabs>
              <w:spacing w:before="60"/>
              <w:jc w:val="center"/>
              <w:rPr>
                <w:rFonts w:cs="Arial"/>
                <w:i/>
                <w:iCs/>
              </w:rPr>
            </w:pPr>
          </w:p>
          <w:p w14:paraId="0F64FAFF" w14:textId="7C3B85B2" w:rsidR="003058E7" w:rsidRDefault="008E23F8" w:rsidP="003058E7">
            <w:pPr>
              <w:tabs>
                <w:tab w:val="left" w:pos="1600"/>
              </w:tabs>
              <w:spacing w:before="60"/>
              <w:rPr>
                <w:rFonts w:cs="Arial"/>
              </w:rPr>
            </w:pPr>
            <w:r>
              <w:rPr>
                <w:rFonts w:cs="Arial"/>
                <w:noProof/>
              </w:rPr>
              <mc:AlternateContent>
                <mc:Choice Requires="wps">
                  <w:drawing>
                    <wp:anchor distT="0" distB="0" distL="114300" distR="114300" simplePos="0" relativeHeight="251670016" behindDoc="0" locked="0" layoutInCell="1" allowOverlap="1" wp14:anchorId="1291CEDA" wp14:editId="57CA15B0">
                      <wp:simplePos x="0" y="0"/>
                      <wp:positionH relativeFrom="column">
                        <wp:posOffset>4658995</wp:posOffset>
                      </wp:positionH>
                      <wp:positionV relativeFrom="paragraph">
                        <wp:posOffset>514350</wp:posOffset>
                      </wp:positionV>
                      <wp:extent cx="1339850" cy="666750"/>
                      <wp:effectExtent l="0" t="0" r="12700" b="247650"/>
                      <wp:wrapSquare wrapText="bothSides"/>
                      <wp:docPr id="6" name="Speech Bubble: Rectangle with Corners Rounded 6"/>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43147"/>
                                  <a:gd name="adj2" fmla="val 81548"/>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78B1AC0" w14:textId="2448C6E0" w:rsidR="008E23F8" w:rsidRPr="00456178" w:rsidRDefault="008E23F8" w:rsidP="008E23F8">
                                  <w:pPr>
                                    <w:rPr>
                                      <w:i/>
                                      <w:iCs/>
                                      <w:color w:val="000000" w:themeColor="text1"/>
                                      <w:sz w:val="18"/>
                                      <w:szCs w:val="18"/>
                                    </w:rPr>
                                  </w:pPr>
                                  <w:r w:rsidRPr="00456178">
                                    <w:rPr>
                                      <w:i/>
                                      <w:iCs/>
                                      <w:color w:val="000000" w:themeColor="text1"/>
                                      <w:sz w:val="18"/>
                                      <w:szCs w:val="18"/>
                                    </w:rPr>
                                    <w:t xml:space="preserve"> ‘</w:t>
                                  </w:r>
                                  <w:r>
                                    <w:rPr>
                                      <w:i/>
                                      <w:iCs/>
                                      <w:color w:val="000000" w:themeColor="text1"/>
                                      <w:sz w:val="18"/>
                                      <w:szCs w:val="18"/>
                                    </w:rPr>
                                    <w:t>We never give up</w:t>
                                  </w:r>
                                  <w:r w:rsidRPr="00456178">
                                    <w:rPr>
                                      <w:i/>
                                      <w:iCs/>
                                      <w:color w:val="000000" w:themeColor="text1"/>
                                      <w:sz w:val="18"/>
                                      <w:szCs w:val="18"/>
                                    </w:rPr>
                                    <w:t>.’</w:t>
                                  </w:r>
                                </w:p>
                                <w:p w14:paraId="2E8E248C" w14:textId="77777777" w:rsidR="008E23F8" w:rsidRDefault="008E23F8" w:rsidP="008E23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1CE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6" type="#_x0000_t62" style="position:absolute;margin-left:366.85pt;margin-top:40.5pt;width:105.5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" adj="20120,28414" fillcolor="#d9e2f3 [660]" strokecolor="#1f3763 [1604]" strokeweight="1.5pt">
                      <v:fill color2="#d9e2f3 [660]" rotate="t" angle="180" colors="0 #7d838f;.5 #b5bece;1 #d8e2f5" focus="100%" type="gradient"/>
                      <v:textbox>
                        <w:txbxContent>
                          <w:p w14:paraId="778B1AC0" w14:textId="2448C6E0" w:rsidR="008E23F8" w:rsidRPr="00456178" w:rsidRDefault="008E23F8" w:rsidP="008E23F8">
                            <w:pPr>
                              <w:rPr>
                                <w:i/>
                                <w:iCs/>
                                <w:color w:val="000000" w:themeColor="text1"/>
                                <w:sz w:val="18"/>
                                <w:szCs w:val="18"/>
                              </w:rPr>
                            </w:pPr>
                            <w:r w:rsidRPr="00456178">
                              <w:rPr>
                                <w:i/>
                                <w:iCs/>
                                <w:color w:val="000000" w:themeColor="text1"/>
                                <w:sz w:val="18"/>
                                <w:szCs w:val="18"/>
                              </w:rPr>
                              <w:t xml:space="preserve"> ‘</w:t>
                            </w:r>
                            <w:r>
                              <w:rPr>
                                <w:i/>
                                <w:iCs/>
                                <w:color w:val="000000" w:themeColor="text1"/>
                                <w:sz w:val="18"/>
                                <w:szCs w:val="18"/>
                              </w:rPr>
                              <w:t>We never give up</w:t>
                            </w:r>
                            <w:r w:rsidRPr="00456178">
                              <w:rPr>
                                <w:i/>
                                <w:iCs/>
                                <w:color w:val="000000" w:themeColor="text1"/>
                                <w:sz w:val="18"/>
                                <w:szCs w:val="18"/>
                              </w:rPr>
                              <w:t>.’</w:t>
                            </w:r>
                          </w:p>
                          <w:p w14:paraId="2E8E248C" w14:textId="77777777" w:rsidR="008E23F8" w:rsidRDefault="008E23F8" w:rsidP="008E23F8"/>
                        </w:txbxContent>
                      </v:textbox>
                      <w10:wrap type="square"/>
                    </v:shape>
                  </w:pict>
                </mc:Fallback>
              </mc:AlternateContent>
            </w:r>
            <w:r w:rsidR="003058E7">
              <w:rPr>
                <w:rFonts w:cs="Arial"/>
                <w:noProof/>
              </w:rPr>
              <mc:AlternateContent>
                <mc:Choice Requires="wps">
                  <w:drawing>
                    <wp:anchor distT="0" distB="0" distL="114300" distR="114300" simplePos="0" relativeHeight="251663872" behindDoc="0" locked="0" layoutInCell="1" allowOverlap="1" wp14:anchorId="483E75F9" wp14:editId="69B478D9">
                      <wp:simplePos x="0" y="0"/>
                      <wp:positionH relativeFrom="column">
                        <wp:posOffset>1550035</wp:posOffset>
                      </wp:positionH>
                      <wp:positionV relativeFrom="paragraph">
                        <wp:posOffset>454660</wp:posOffset>
                      </wp:positionV>
                      <wp:extent cx="1339850" cy="666750"/>
                      <wp:effectExtent l="0" t="0" r="12700" b="228600"/>
                      <wp:wrapSquare wrapText="bothSides"/>
                      <wp:docPr id="5" name="Speech Bubble: Rectangle with Corners Rounded 5"/>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10881"/>
                                  <a:gd name="adj2" fmla="val 77738"/>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416819" w14:textId="6A099FD6"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have kind students’</w:t>
                                  </w:r>
                                </w:p>
                                <w:p w14:paraId="4D429877" w14:textId="77777777" w:rsidR="003058E7" w:rsidRDefault="003058E7" w:rsidP="003058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75F9" id="Speech Bubble: Rectangle with Corners Rounded 5" o:spid="_x0000_s1027" type="#_x0000_t62" style="position:absolute;margin-left:122.05pt;margin-top:35.8pt;width:105.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" adj="8450,27591" fillcolor="#d9e2f3 [660]" strokecolor="#1f3763 [1604]" strokeweight="1.5pt">
                      <v:fill color2="#d9e2f3 [660]" rotate="t" angle="180" colors="0 #7d838f;.5 #b5bece;1 #d8e2f5" focus="100%" type="gradient"/>
                      <v:textbox>
                        <w:txbxContent>
                          <w:p w14:paraId="55416819" w14:textId="6A099FD6"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have kind students’</w:t>
                            </w:r>
                          </w:p>
                          <w:p w14:paraId="4D429877" w14:textId="77777777" w:rsidR="003058E7" w:rsidRDefault="003058E7" w:rsidP="003058E7"/>
                        </w:txbxContent>
                      </v:textbox>
                      <w10:wrap type="square"/>
                    </v:shape>
                  </w:pict>
                </mc:Fallback>
              </mc:AlternateContent>
            </w:r>
            <w:r w:rsidR="00847FE8">
              <w:rPr>
                <w:rFonts w:cs="Arial"/>
              </w:rPr>
              <w:t>In Bankhead Primary, we are very proud of our school.</w:t>
            </w:r>
            <w:r w:rsidR="003058E7">
              <w:rPr>
                <w:rFonts w:cs="Arial"/>
              </w:rPr>
              <w:t xml:space="preserve"> Our school provides a happy and nurturing environment where learners can grow and develop. Our learner quotes provide a flavour of our school environment.</w:t>
            </w:r>
          </w:p>
          <w:p w14:paraId="02A97846" w14:textId="26B155F6" w:rsidR="003058E7" w:rsidRDefault="00456178" w:rsidP="003058E7">
            <w:pPr>
              <w:jc w:val="center"/>
            </w:pPr>
            <w:r>
              <w:rPr>
                <w:rFonts w:cs="Arial"/>
                <w:noProof/>
              </w:rPr>
              <mc:AlternateContent>
                <mc:Choice Requires="wps">
                  <w:drawing>
                    <wp:anchor distT="0" distB="0" distL="114300" distR="114300" simplePos="0" relativeHeight="251665920" behindDoc="0" locked="0" layoutInCell="1" allowOverlap="1" wp14:anchorId="5425D58E" wp14:editId="29A6355A">
                      <wp:simplePos x="0" y="0"/>
                      <wp:positionH relativeFrom="column">
                        <wp:posOffset>3118485</wp:posOffset>
                      </wp:positionH>
                      <wp:positionV relativeFrom="paragraph">
                        <wp:posOffset>-2540</wp:posOffset>
                      </wp:positionV>
                      <wp:extent cx="1339850" cy="666750"/>
                      <wp:effectExtent l="0" t="0" r="12700" b="209550"/>
                      <wp:wrapSquare wrapText="bothSides"/>
                      <wp:docPr id="7" name="Speech Bubble: Rectangle with Corners Rounded 7"/>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16607"/>
                                  <a:gd name="adj2" fmla="val 76786"/>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205C63" w14:textId="7BEBB0C0" w:rsidR="00456178" w:rsidRPr="00456178" w:rsidRDefault="00456178" w:rsidP="00456178">
                                  <w:pPr>
                                    <w:jc w:val="center"/>
                                    <w:rPr>
                                      <w:i/>
                                      <w:iCs/>
                                      <w:color w:val="000000" w:themeColor="text1"/>
                                      <w:sz w:val="18"/>
                                      <w:szCs w:val="18"/>
                                    </w:rPr>
                                  </w:pPr>
                                  <w:r w:rsidRPr="00456178">
                                    <w:rPr>
                                      <w:i/>
                                      <w:iCs/>
                                      <w:color w:val="000000" w:themeColor="text1"/>
                                      <w:sz w:val="22"/>
                                      <w:szCs w:val="22"/>
                                    </w:rPr>
                                    <w:t>‘</w:t>
                                  </w:r>
                                  <w:r w:rsidR="008E23F8">
                                    <w:rPr>
                                      <w:i/>
                                      <w:iCs/>
                                      <w:color w:val="000000" w:themeColor="text1"/>
                                      <w:sz w:val="18"/>
                                      <w:szCs w:val="18"/>
                                    </w:rPr>
                                    <w:t>I have a nice teacher</w:t>
                                  </w:r>
                                  <w:r w:rsidRPr="00456178">
                                    <w:rPr>
                                      <w:i/>
                                      <w:iCs/>
                                      <w:color w:val="000000" w:themeColor="text1"/>
                                      <w:sz w:val="18"/>
                                      <w:szCs w:val="18"/>
                                    </w:rPr>
                                    <w:t>.’</w:t>
                                  </w:r>
                                </w:p>
                                <w:p w14:paraId="39AE192F" w14:textId="77777777" w:rsidR="00456178" w:rsidRDefault="00456178" w:rsidP="004561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D58E" id="Speech Bubble: Rectangle with Corners Rounded 7" o:spid="_x0000_s1028" type="#_x0000_t62" style="position:absolute;left:0;text-align:left;margin-left:245.55pt;margin-top:-.2pt;width:105.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" adj="14387,27386" fillcolor="#d9e2f3 [660]" strokecolor="#1f3763 [1604]" strokeweight="1.5pt">
                      <v:fill color2="#d9e2f3 [660]" rotate="t" angle="180" colors="0 #7d838f;.5 #b5bece;1 #d8e2f5" focus="100%" type="gradient"/>
                      <v:textbox>
                        <w:txbxContent>
                          <w:p w14:paraId="6E205C63" w14:textId="7BEBB0C0" w:rsidR="00456178" w:rsidRPr="00456178" w:rsidRDefault="00456178" w:rsidP="00456178">
                            <w:pPr>
                              <w:jc w:val="center"/>
                              <w:rPr>
                                <w:i/>
                                <w:iCs/>
                                <w:color w:val="000000" w:themeColor="text1"/>
                                <w:sz w:val="18"/>
                                <w:szCs w:val="18"/>
                              </w:rPr>
                            </w:pPr>
                            <w:r w:rsidRPr="00456178">
                              <w:rPr>
                                <w:i/>
                                <w:iCs/>
                                <w:color w:val="000000" w:themeColor="text1"/>
                                <w:sz w:val="22"/>
                                <w:szCs w:val="22"/>
                              </w:rPr>
                              <w:t>‘</w:t>
                            </w:r>
                            <w:r w:rsidR="008E23F8">
                              <w:rPr>
                                <w:i/>
                                <w:iCs/>
                                <w:color w:val="000000" w:themeColor="text1"/>
                                <w:sz w:val="18"/>
                                <w:szCs w:val="18"/>
                              </w:rPr>
                              <w:t>I have a nice teacher</w:t>
                            </w:r>
                            <w:r w:rsidRPr="00456178">
                              <w:rPr>
                                <w:i/>
                                <w:iCs/>
                                <w:color w:val="000000" w:themeColor="text1"/>
                                <w:sz w:val="18"/>
                                <w:szCs w:val="18"/>
                              </w:rPr>
                              <w:t>.’</w:t>
                            </w:r>
                          </w:p>
                          <w:p w14:paraId="39AE192F" w14:textId="77777777" w:rsidR="00456178" w:rsidRDefault="00456178" w:rsidP="00456178"/>
                        </w:txbxContent>
                      </v:textbox>
                      <w10:wrap type="square"/>
                    </v:shape>
                  </w:pict>
                </mc:Fallback>
              </mc:AlternateContent>
            </w:r>
            <w:r w:rsidR="003058E7">
              <w:rPr>
                <w:rFonts w:cs="Arial"/>
                <w:noProof/>
              </w:rPr>
              <mc:AlternateContent>
                <mc:Choice Requires="wps">
                  <w:drawing>
                    <wp:anchor distT="0" distB="0" distL="114300" distR="114300" simplePos="0" relativeHeight="251661824" behindDoc="0" locked="0" layoutInCell="1" allowOverlap="1" wp14:anchorId="6C7375E4" wp14:editId="2D0B0173">
                      <wp:simplePos x="0" y="0"/>
                      <wp:positionH relativeFrom="column">
                        <wp:posOffset>63500</wp:posOffset>
                      </wp:positionH>
                      <wp:positionV relativeFrom="paragraph">
                        <wp:posOffset>92710</wp:posOffset>
                      </wp:positionV>
                      <wp:extent cx="1339850" cy="666750"/>
                      <wp:effectExtent l="0" t="0" r="12700" b="209550"/>
                      <wp:wrapSquare wrapText="bothSides"/>
                      <wp:docPr id="4" name="Speech Bubble: Rectangle with Corners Rounded 4"/>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43582"/>
                                  <a:gd name="adj2" fmla="val 75833"/>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46AAFE4" w14:textId="1B22B081"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are always working hard</w:t>
                                  </w:r>
                                  <w:r w:rsidRPr="003058E7">
                                    <w:rPr>
                                      <w:i/>
                                      <w:iCs/>
                                      <w:color w:val="000000" w:themeColor="text1"/>
                                      <w:sz w:val="18"/>
                                      <w:szCs w:val="18"/>
                                    </w:rPr>
                                    <w:t>.’</w:t>
                                  </w:r>
                                </w:p>
                                <w:p w14:paraId="33EA8255" w14:textId="77777777" w:rsidR="003058E7" w:rsidRDefault="003058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75E4" id="Speech Bubble: Rectangle with Corners Rounded 4" o:spid="_x0000_s1029" type="#_x0000_t62" style="position:absolute;left:0;text-align:left;margin-left:5pt;margin-top:7.3pt;width:105.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" adj="1386,27180" fillcolor="#d9e2f3 [660]" strokecolor="#1f3763 [1604]" strokeweight="1.5pt">
                      <v:fill color2="#d9e2f3 [660]" rotate="t" angle="180" colors="0 #7d838f;.5 #b5bece;1 #d8e2f5" focus="100%" type="gradient"/>
                      <v:textbox>
                        <w:txbxContent>
                          <w:p w14:paraId="246AAFE4" w14:textId="1B22B081"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are always working hard</w:t>
                            </w:r>
                            <w:r w:rsidRPr="003058E7">
                              <w:rPr>
                                <w:i/>
                                <w:iCs/>
                                <w:color w:val="000000" w:themeColor="text1"/>
                                <w:sz w:val="18"/>
                                <w:szCs w:val="18"/>
                              </w:rPr>
                              <w:t>.’</w:t>
                            </w:r>
                          </w:p>
                          <w:p w14:paraId="33EA8255" w14:textId="77777777" w:rsidR="003058E7" w:rsidRDefault="003058E7"/>
                        </w:txbxContent>
                      </v:textbox>
                      <w10:wrap type="square"/>
                    </v:shape>
                  </w:pict>
                </mc:Fallback>
              </mc:AlternateContent>
            </w:r>
          </w:p>
          <w:p w14:paraId="3D227300" w14:textId="64AEECE2" w:rsidR="003058E7" w:rsidRPr="00456178" w:rsidRDefault="003058E7" w:rsidP="00456178">
            <w:pPr>
              <w:rPr>
                <w:i/>
                <w:iCs/>
                <w:sz w:val="22"/>
                <w:szCs w:val="22"/>
              </w:rPr>
            </w:pPr>
          </w:p>
          <w:p w14:paraId="21D66FF4" w14:textId="13B7E072" w:rsidR="00813150" w:rsidRDefault="00847FE8" w:rsidP="00883620">
            <w:pPr>
              <w:tabs>
                <w:tab w:val="left" w:pos="1600"/>
              </w:tabs>
              <w:spacing w:before="60"/>
              <w:rPr>
                <w:rFonts w:cs="Arial"/>
              </w:rPr>
            </w:pPr>
            <w:r>
              <w:rPr>
                <w:rFonts w:cs="Arial"/>
              </w:rPr>
              <w:t xml:space="preserve"> Our values of </w:t>
            </w:r>
            <w:r w:rsidRPr="00847FE8">
              <w:rPr>
                <w:rFonts w:cs="Arial"/>
                <w:b/>
                <w:bCs/>
                <w:color w:val="FF0000"/>
              </w:rPr>
              <w:t>safe</w:t>
            </w:r>
            <w:r>
              <w:rPr>
                <w:rFonts w:cs="Arial"/>
              </w:rPr>
              <w:t xml:space="preserve">, </w:t>
            </w:r>
            <w:r w:rsidRPr="00847FE8">
              <w:rPr>
                <w:rFonts w:cs="Arial"/>
                <w:b/>
                <w:bCs/>
                <w:color w:val="FFC000" w:themeColor="accent4"/>
              </w:rPr>
              <w:t>respect</w:t>
            </w:r>
            <w:r>
              <w:rPr>
                <w:rFonts w:cs="Arial"/>
              </w:rPr>
              <w:t xml:space="preserve"> and </w:t>
            </w:r>
            <w:r w:rsidRPr="00847FE8">
              <w:rPr>
                <w:rFonts w:cs="Arial"/>
                <w:b/>
                <w:bCs/>
                <w:color w:val="00B0F0"/>
              </w:rPr>
              <w:t>ready</w:t>
            </w:r>
            <w:r>
              <w:rPr>
                <w:rFonts w:cs="Arial"/>
              </w:rPr>
              <w:t xml:space="preserve"> are at the heart of all we do. </w:t>
            </w:r>
            <w:r w:rsidR="00813150">
              <w:rPr>
                <w:rFonts w:cs="Arial"/>
              </w:rPr>
              <w:t>Our school visions</w:t>
            </w:r>
            <w:r w:rsidR="0029356B">
              <w:rPr>
                <w:rFonts w:cs="Arial"/>
              </w:rPr>
              <w:t>. Developed in session 2022/23</w:t>
            </w:r>
            <w:r w:rsidR="00813150">
              <w:rPr>
                <w:rFonts w:cs="Arial"/>
              </w:rPr>
              <w:t xml:space="preserve"> is</w:t>
            </w:r>
            <w:r w:rsidR="0029356B">
              <w:rPr>
                <w:rFonts w:cs="Arial"/>
              </w:rPr>
              <w:t>,</w:t>
            </w:r>
            <w:r w:rsidR="008E23F8">
              <w:rPr>
                <w:rFonts w:cs="Arial"/>
              </w:rPr>
              <w:t xml:space="preserve"> ‘To nurture secure and respectful individuals with lifelong aspirations.’</w:t>
            </w:r>
          </w:p>
          <w:p w14:paraId="18EF2AC6" w14:textId="77777777" w:rsidR="008E23F8" w:rsidRDefault="008E23F8" w:rsidP="00883620">
            <w:pPr>
              <w:tabs>
                <w:tab w:val="left" w:pos="1600"/>
              </w:tabs>
              <w:spacing w:before="60"/>
              <w:rPr>
                <w:rFonts w:cs="Arial"/>
              </w:rPr>
            </w:pPr>
          </w:p>
          <w:p w14:paraId="65FCB203" w14:textId="28469F44" w:rsidR="00883620" w:rsidRDefault="004D6A71" w:rsidP="00883620">
            <w:pPr>
              <w:tabs>
                <w:tab w:val="left" w:pos="1600"/>
              </w:tabs>
              <w:spacing w:before="60"/>
              <w:rPr>
                <w:rFonts w:cs="Arial"/>
              </w:rPr>
            </w:pPr>
            <w:r>
              <w:rPr>
                <w:rFonts w:cs="Arial"/>
              </w:rPr>
              <w:t xml:space="preserve">In the document which follows, we will provide an insight into our main achievements from session </w:t>
            </w:r>
            <w:r w:rsidR="00374A25">
              <w:rPr>
                <w:rFonts w:cs="Arial"/>
              </w:rPr>
              <w:t>2023/24</w:t>
            </w:r>
          </w:p>
          <w:p w14:paraId="6C6C55FE" w14:textId="5976B907" w:rsidR="004D6A71" w:rsidRDefault="004D6A71" w:rsidP="00883620">
            <w:pPr>
              <w:tabs>
                <w:tab w:val="left" w:pos="1600"/>
              </w:tabs>
              <w:spacing w:before="60"/>
              <w:rPr>
                <w:rFonts w:cs="Arial"/>
              </w:rPr>
            </w:pPr>
          </w:p>
          <w:p w14:paraId="4C81155D" w14:textId="499B045D" w:rsidR="001D5E2F" w:rsidRPr="001D5E2F" w:rsidRDefault="001D5E2F" w:rsidP="00883620">
            <w:pPr>
              <w:tabs>
                <w:tab w:val="left" w:pos="1600"/>
              </w:tabs>
              <w:spacing w:before="60"/>
              <w:rPr>
                <w:rFonts w:cs="Arial"/>
                <w:b/>
                <w:bCs/>
                <w:u w:val="single"/>
              </w:rPr>
            </w:pPr>
            <w:r w:rsidRPr="001D5E2F">
              <w:rPr>
                <w:rFonts w:cs="Arial"/>
                <w:b/>
                <w:bCs/>
                <w:u w:val="single"/>
              </w:rPr>
              <w:t>Leadership of change</w:t>
            </w:r>
          </w:p>
          <w:p w14:paraId="56A45CD1" w14:textId="77777777" w:rsidR="008E23F8" w:rsidRDefault="008E23F8" w:rsidP="00883620">
            <w:pPr>
              <w:tabs>
                <w:tab w:val="left" w:pos="1600"/>
              </w:tabs>
              <w:spacing w:before="60"/>
              <w:rPr>
                <w:rFonts w:cs="Arial"/>
              </w:rPr>
            </w:pPr>
          </w:p>
          <w:p w14:paraId="11D95CBE" w14:textId="6D68AB16" w:rsidR="00807B26" w:rsidRDefault="00510E2C" w:rsidP="0053717D">
            <w:pPr>
              <w:tabs>
                <w:tab w:val="left" w:pos="1600"/>
              </w:tabs>
              <w:spacing w:before="60"/>
              <w:rPr>
                <w:rFonts w:cs="Arial"/>
              </w:rPr>
            </w:pPr>
            <w:r>
              <w:rPr>
                <w:noProof/>
              </w:rPr>
              <w:drawing>
                <wp:anchor distT="0" distB="0" distL="114300" distR="114300" simplePos="0" relativeHeight="251671040" behindDoc="1" locked="0" layoutInCell="1" allowOverlap="1" wp14:anchorId="6FF420AE" wp14:editId="19935E81">
                  <wp:simplePos x="0" y="0"/>
                  <wp:positionH relativeFrom="column">
                    <wp:posOffset>635</wp:posOffset>
                  </wp:positionH>
                  <wp:positionV relativeFrom="paragraph">
                    <wp:posOffset>36195</wp:posOffset>
                  </wp:positionV>
                  <wp:extent cx="749300" cy="1047317"/>
                  <wp:effectExtent l="0" t="0" r="0" b="635"/>
                  <wp:wrapTight wrapText="bothSides">
                    <wp:wrapPolygon edited="0">
                      <wp:start x="0" y="0"/>
                      <wp:lineTo x="0" y="21220"/>
                      <wp:lineTo x="20868" y="21220"/>
                      <wp:lineTo x="208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9300" cy="1047317"/>
                          </a:xfrm>
                          <a:prstGeom prst="rect">
                            <a:avLst/>
                          </a:prstGeom>
                        </pic:spPr>
                      </pic:pic>
                    </a:graphicData>
                  </a:graphic>
                </wp:anchor>
              </w:drawing>
            </w:r>
            <w:r w:rsidR="00813150">
              <w:rPr>
                <w:rFonts w:cs="Arial"/>
              </w:rPr>
              <w:t xml:space="preserve">In session </w:t>
            </w:r>
            <w:r w:rsidR="00807B26">
              <w:rPr>
                <w:rFonts w:cs="Arial"/>
              </w:rPr>
              <w:t>2023/24, our staff undertook Active literacy spelling and reading refresher training. Staff were also trained in how to use our newly developed writing criteria.</w:t>
            </w:r>
            <w:r w:rsidR="00DA03F7">
              <w:rPr>
                <w:rFonts w:cs="Arial"/>
              </w:rPr>
              <w:t xml:space="preserve"> Our P1-3 teachers were trained in ‘Talk for Writing’ approaches.</w:t>
            </w:r>
            <w:r w:rsidR="00807B26">
              <w:rPr>
                <w:rFonts w:cs="Arial"/>
              </w:rPr>
              <w:t xml:space="preserve"> Staff also participated in an online training session led by maths specialist, Lynda Keith. Our P1 teacher delivered whole staff training around how the ‘Up, Up and Away’ document can support planning. Three members of staff undertook Circle framework training. We have two members of teaching staff who are taking a lead role in the delivery of literacy and classroom culture. Our art specialist delivered parent art sessions and organised a community themed art exhibition</w:t>
            </w:r>
            <w:r>
              <w:rPr>
                <w:rFonts w:cs="Arial"/>
              </w:rPr>
              <w:t>, ‘Nature, Places and Faces’</w:t>
            </w:r>
            <w:r w:rsidR="00807B26">
              <w:rPr>
                <w:rFonts w:cs="Arial"/>
              </w:rPr>
              <w:t xml:space="preserve"> at our local community centre.</w:t>
            </w:r>
            <w:r w:rsidR="0053717D">
              <w:rPr>
                <w:rFonts w:cs="Arial"/>
              </w:rPr>
              <w:t xml:space="preserve"> Staff received training on supporting learners with EAL, this was delivered by the Glasgow EAL team. One of our classroom teachers was trained in </w:t>
            </w:r>
            <w:proofErr w:type="spellStart"/>
            <w:r w:rsidR="0053717D">
              <w:rPr>
                <w:rFonts w:cs="Arial"/>
              </w:rPr>
              <w:t>Bikeability</w:t>
            </w:r>
            <w:proofErr w:type="spellEnd"/>
            <w:r w:rsidR="0053717D">
              <w:rPr>
                <w:rFonts w:cs="Arial"/>
              </w:rPr>
              <w:t xml:space="preserve"> and ran the programme for our P6 pupils. </w:t>
            </w:r>
            <w:r w:rsidR="002C5188">
              <w:rPr>
                <w:rFonts w:cs="Arial"/>
              </w:rPr>
              <w:t>During the school session, our staff worked with colleagues within the learning community to moderate children’s work. Staff also worked collectively to moderate additional support plans and jotters. Staff also carried out classroom surveys.</w:t>
            </w:r>
          </w:p>
          <w:p w14:paraId="43E706AD" w14:textId="675ADA0E" w:rsidR="00807B26" w:rsidRDefault="009F5389" w:rsidP="00807B26">
            <w:pPr>
              <w:tabs>
                <w:tab w:val="left" w:pos="1600"/>
              </w:tabs>
              <w:spacing w:before="60"/>
              <w:rPr>
                <w:rFonts w:cs="Arial"/>
              </w:rPr>
            </w:pPr>
            <w:r>
              <w:rPr>
                <w:noProof/>
              </w:rPr>
              <w:drawing>
                <wp:anchor distT="0" distB="0" distL="114300" distR="114300" simplePos="0" relativeHeight="251673088" behindDoc="0" locked="0" layoutInCell="1" allowOverlap="1" wp14:anchorId="7AB5FF31" wp14:editId="500E5BEC">
                  <wp:simplePos x="0" y="0"/>
                  <wp:positionH relativeFrom="column">
                    <wp:posOffset>4019550</wp:posOffset>
                  </wp:positionH>
                  <wp:positionV relativeFrom="paragraph">
                    <wp:posOffset>49530</wp:posOffset>
                  </wp:positionV>
                  <wp:extent cx="1885950" cy="990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5950" cy="990600"/>
                          </a:xfrm>
                          <a:prstGeom prst="rect">
                            <a:avLst/>
                          </a:prstGeom>
                        </pic:spPr>
                      </pic:pic>
                    </a:graphicData>
                  </a:graphic>
                  <wp14:sizeRelH relativeFrom="margin">
                    <wp14:pctWidth>0</wp14:pctWidth>
                  </wp14:sizeRelH>
                </wp:anchor>
              </w:drawing>
            </w:r>
          </w:p>
          <w:p w14:paraId="61AA8354" w14:textId="7C91258F" w:rsidR="00807B26" w:rsidRDefault="0053717D" w:rsidP="00883620">
            <w:pPr>
              <w:tabs>
                <w:tab w:val="left" w:pos="1600"/>
              </w:tabs>
              <w:spacing w:before="60"/>
              <w:rPr>
                <w:rFonts w:cs="Arial"/>
              </w:rPr>
            </w:pPr>
            <w:r>
              <w:rPr>
                <w:rFonts w:cs="Arial"/>
              </w:rPr>
              <w:t xml:space="preserve">Our school vision and values are displayed within the school and are regularly referred to. Each class created their own class vision and behaviour expectation sheet. </w:t>
            </w:r>
            <w:r w:rsidR="00807B26">
              <w:rPr>
                <w:rFonts w:cs="Arial"/>
              </w:rPr>
              <w:t>Our pupils regularly attended the Glasgow School’s forum, leading and shaping Glasgow’s vision for pupil voice. Our Rights Respecting Schools pupils worked with our nursey partner to deliver children’s rights sessions to early years children. Our Young Interpreters took responsibility for delivering language workshops during Scots’ Language celebration.</w:t>
            </w:r>
            <w:r w:rsidR="009F5389">
              <w:rPr>
                <w:noProof/>
              </w:rPr>
              <w:t xml:space="preserve"> </w:t>
            </w:r>
          </w:p>
          <w:p w14:paraId="18DABFEA" w14:textId="77777777" w:rsidR="00813150" w:rsidRDefault="00813150" w:rsidP="00883620">
            <w:pPr>
              <w:tabs>
                <w:tab w:val="left" w:pos="1600"/>
              </w:tabs>
              <w:spacing w:before="60"/>
              <w:rPr>
                <w:rFonts w:cs="Arial"/>
              </w:rPr>
            </w:pPr>
          </w:p>
          <w:p w14:paraId="3D242104" w14:textId="17E4C2E0" w:rsidR="001D5E2F" w:rsidRPr="001D5E2F" w:rsidRDefault="001D5E2F" w:rsidP="00883620">
            <w:pPr>
              <w:tabs>
                <w:tab w:val="left" w:pos="1600"/>
              </w:tabs>
              <w:spacing w:before="60"/>
              <w:rPr>
                <w:rFonts w:cs="Arial"/>
                <w:b/>
                <w:bCs/>
                <w:u w:val="single"/>
              </w:rPr>
            </w:pPr>
            <w:r w:rsidRPr="001D5E2F">
              <w:rPr>
                <w:rFonts w:cs="Arial"/>
                <w:b/>
                <w:bCs/>
                <w:u w:val="single"/>
              </w:rPr>
              <w:t xml:space="preserve">Learning, teaching and assessment </w:t>
            </w:r>
          </w:p>
          <w:p w14:paraId="2B4639FD" w14:textId="4C4DE069" w:rsidR="009609AF" w:rsidRPr="008354BE" w:rsidRDefault="00027CF1" w:rsidP="008354BE">
            <w:pPr>
              <w:tabs>
                <w:tab w:val="left" w:pos="1600"/>
              </w:tabs>
              <w:spacing w:before="60"/>
              <w:rPr>
                <w:rFonts w:cs="Arial"/>
              </w:rPr>
            </w:pPr>
            <w:r>
              <w:rPr>
                <w:rFonts w:cs="Arial"/>
              </w:rPr>
              <w:t xml:space="preserve">This year, </w:t>
            </w:r>
            <w:r w:rsidR="0053717D">
              <w:rPr>
                <w:rFonts w:cs="Arial"/>
              </w:rPr>
              <w:t xml:space="preserve">a writing criteria document was developed and introduced to staff. It is hoped that this will improve teacher judgements regarding attainment levels. Planners to support the teaching of non-fiction texts and digital literacy were developed, training and roll-out of these will take place in the new session. We have begun developing a framework for assessment for numeracy and mathematics, this should be completed early in session 2024-25. </w:t>
            </w:r>
          </w:p>
          <w:p w14:paraId="6D74C18D" w14:textId="08F2F8E3" w:rsidR="00DA03F7" w:rsidRDefault="008354BE" w:rsidP="00DA03F7">
            <w:pPr>
              <w:tabs>
                <w:tab w:val="left" w:pos="1600"/>
              </w:tabs>
              <w:spacing w:before="60"/>
              <w:rPr>
                <w:rFonts w:cs="Arial"/>
                <w:b/>
                <w:bCs/>
                <w:u w:val="single"/>
              </w:rPr>
            </w:pPr>
            <w:r>
              <w:rPr>
                <w:noProof/>
              </w:rPr>
              <w:lastRenderedPageBreak/>
              <w:drawing>
                <wp:anchor distT="0" distB="0" distL="114300" distR="114300" simplePos="0" relativeHeight="251674112" behindDoc="1" locked="0" layoutInCell="1" allowOverlap="1" wp14:anchorId="6E7605A1" wp14:editId="01CB5591">
                  <wp:simplePos x="0" y="0"/>
                  <wp:positionH relativeFrom="column">
                    <wp:posOffset>5036185</wp:posOffset>
                  </wp:positionH>
                  <wp:positionV relativeFrom="paragraph">
                    <wp:posOffset>133350</wp:posOffset>
                  </wp:positionV>
                  <wp:extent cx="937895" cy="1354455"/>
                  <wp:effectExtent l="0" t="0" r="0" b="0"/>
                  <wp:wrapTight wrapText="bothSides">
                    <wp:wrapPolygon edited="0">
                      <wp:start x="0" y="0"/>
                      <wp:lineTo x="0" y="21266"/>
                      <wp:lineTo x="21059" y="21266"/>
                      <wp:lineTo x="210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7895" cy="1354455"/>
                          </a:xfrm>
                          <a:prstGeom prst="rect">
                            <a:avLst/>
                          </a:prstGeom>
                        </pic:spPr>
                      </pic:pic>
                    </a:graphicData>
                  </a:graphic>
                  <wp14:sizeRelH relativeFrom="margin">
                    <wp14:pctWidth>0</wp14:pctWidth>
                  </wp14:sizeRelH>
                  <wp14:sizeRelV relativeFrom="margin">
                    <wp14:pctHeight>0</wp14:pctHeight>
                  </wp14:sizeRelV>
                </wp:anchor>
              </w:drawing>
            </w:r>
            <w:r w:rsidR="001D5E2F" w:rsidRPr="001D5E2F">
              <w:rPr>
                <w:rFonts w:cs="Arial"/>
                <w:b/>
                <w:bCs/>
                <w:u w:val="single"/>
              </w:rPr>
              <w:t>Ensuring wellbeing, equity and inclusion</w:t>
            </w:r>
          </w:p>
          <w:p w14:paraId="48819BEE" w14:textId="709E3AC5" w:rsidR="00DA03F7" w:rsidRPr="00DA03F7" w:rsidRDefault="00DA03F7" w:rsidP="00DA03F7">
            <w:pPr>
              <w:tabs>
                <w:tab w:val="left" w:pos="1600"/>
              </w:tabs>
              <w:spacing w:before="60"/>
              <w:rPr>
                <w:rFonts w:cs="Arial"/>
                <w:b/>
                <w:bCs/>
                <w:u w:val="single"/>
              </w:rPr>
            </w:pPr>
            <w:r>
              <w:rPr>
                <w:rFonts w:cs="Arial"/>
              </w:rPr>
              <w:t>All staff took part in Equalities training during our May 2024 in service. Three members of staff participated in Circle Framework training and this will be further developed in session 2024-25. Our Rights Respecting Schools committee worked in partnership with one of our feeder nurseries to teach them about children’s rights. Our rights group also worked to develop an anti-bullying charter modelled upon the Glasgow version.</w:t>
            </w:r>
            <w:r w:rsidR="00840358">
              <w:rPr>
                <w:noProof/>
              </w:rPr>
              <w:t xml:space="preserve"> </w:t>
            </w:r>
            <w:r>
              <w:rPr>
                <w:rFonts w:cs="Arial"/>
              </w:rPr>
              <w:t xml:space="preserve"> </w:t>
            </w:r>
            <w:r w:rsidR="00153E1F">
              <w:rPr>
                <w:rFonts w:cs="Arial"/>
              </w:rPr>
              <w:t xml:space="preserve">The promotion of children’s rights is achieved through the development of classroom charters and children’s rights are promoted through assemblies. </w:t>
            </w:r>
            <w:r>
              <w:rPr>
                <w:rFonts w:cs="Arial"/>
              </w:rPr>
              <w:t>All classes participated in Positive Noticing Day and learned about bullying during our anti-bullying day.</w:t>
            </w:r>
            <w:r w:rsidR="00840358">
              <w:rPr>
                <w:rFonts w:cs="Arial"/>
              </w:rPr>
              <w:t xml:space="preserve"> </w:t>
            </w:r>
          </w:p>
          <w:p w14:paraId="6B4D1C18" w14:textId="3B40AFEB" w:rsidR="00153E1F" w:rsidRDefault="00153E1F" w:rsidP="00DA03F7">
            <w:pPr>
              <w:tabs>
                <w:tab w:val="left" w:pos="1600"/>
              </w:tabs>
              <w:spacing w:before="60"/>
              <w:rPr>
                <w:rFonts w:cs="Arial"/>
              </w:rPr>
            </w:pPr>
            <w:r>
              <w:rPr>
                <w:rFonts w:cs="Arial"/>
              </w:rPr>
              <w:t>Our classroom culture co-ordinator has promoted classroom routines and each class has a routine which has been shared.</w:t>
            </w:r>
            <w:r w:rsidR="00DA03F7">
              <w:rPr>
                <w:rFonts w:cs="Arial"/>
              </w:rPr>
              <w:t xml:space="preserve"> </w:t>
            </w:r>
            <w:r>
              <w:rPr>
                <w:rFonts w:cs="Arial"/>
              </w:rPr>
              <w:t>All classes have introduced recognition boards.</w:t>
            </w:r>
            <w:r w:rsidR="000435BF">
              <w:rPr>
                <w:rFonts w:cs="Arial"/>
              </w:rPr>
              <w:t xml:space="preserve"> </w:t>
            </w:r>
            <w:r w:rsidR="00DA03F7">
              <w:rPr>
                <w:rFonts w:cs="Arial"/>
              </w:rPr>
              <w:t xml:space="preserve">In February 2024, all classes participated in Rookie </w:t>
            </w:r>
            <w:proofErr w:type="spellStart"/>
            <w:r w:rsidR="00DA03F7">
              <w:rPr>
                <w:rFonts w:cs="Arial"/>
              </w:rPr>
              <w:t>Rockstars</w:t>
            </w:r>
            <w:proofErr w:type="spellEnd"/>
            <w:r w:rsidR="00DA03F7">
              <w:rPr>
                <w:rFonts w:cs="Arial"/>
              </w:rPr>
              <w:t>, allowing them to focus upon the importance of Wellbeing. In May 2024, children participated in a range of activities as part of Health Week.</w:t>
            </w:r>
          </w:p>
          <w:p w14:paraId="3BA9AEED" w14:textId="77A88ACB" w:rsidR="00B95A31" w:rsidRDefault="00B95A31" w:rsidP="00DA03F7">
            <w:pPr>
              <w:tabs>
                <w:tab w:val="left" w:pos="1600"/>
              </w:tabs>
              <w:spacing w:before="60"/>
              <w:rPr>
                <w:rFonts w:cs="Arial"/>
              </w:rPr>
            </w:pPr>
          </w:p>
          <w:p w14:paraId="17E17FA4" w14:textId="0024FA27" w:rsidR="00B95A31" w:rsidRDefault="00B95A31" w:rsidP="00DA03F7">
            <w:pPr>
              <w:tabs>
                <w:tab w:val="left" w:pos="1600"/>
              </w:tabs>
              <w:spacing w:before="60"/>
              <w:rPr>
                <w:rFonts w:cs="Arial"/>
              </w:rPr>
            </w:pPr>
            <w:r>
              <w:rPr>
                <w:rFonts w:cs="Arial"/>
              </w:rPr>
              <w:t>Our P6 and P7 students worked with the organisation, ‘Bloody Amazing’ to develop a period policy for our school. Bloody Amazing also delivered workshops to our P6 and P7 pupils regarding menstrual health, as well as delivering workshops to parents and carers.</w:t>
            </w:r>
          </w:p>
          <w:p w14:paraId="6AB6600F" w14:textId="77777777" w:rsidR="00DA03F7" w:rsidRPr="00153E1F" w:rsidRDefault="00DA03F7" w:rsidP="00DA03F7">
            <w:pPr>
              <w:tabs>
                <w:tab w:val="left" w:pos="1600"/>
              </w:tabs>
              <w:spacing w:before="60"/>
              <w:rPr>
                <w:rFonts w:cs="Arial"/>
              </w:rPr>
            </w:pPr>
          </w:p>
          <w:p w14:paraId="14522FBC" w14:textId="69EA2813" w:rsidR="004D6A71" w:rsidRPr="001D5E2F" w:rsidRDefault="001D5E2F" w:rsidP="00883620">
            <w:pPr>
              <w:tabs>
                <w:tab w:val="left" w:pos="1600"/>
              </w:tabs>
              <w:spacing w:before="60"/>
              <w:rPr>
                <w:rFonts w:cs="Arial"/>
                <w:b/>
                <w:bCs/>
                <w:u w:val="single"/>
              </w:rPr>
            </w:pPr>
            <w:r w:rsidRPr="001D5E2F">
              <w:rPr>
                <w:rFonts w:cs="Arial"/>
                <w:b/>
                <w:bCs/>
                <w:u w:val="single"/>
              </w:rPr>
              <w:t>Raising attainment and achievement</w:t>
            </w:r>
          </w:p>
          <w:p w14:paraId="634837C5" w14:textId="120380A1" w:rsidR="00840358" w:rsidRDefault="00840358" w:rsidP="008F5966">
            <w:pPr>
              <w:tabs>
                <w:tab w:val="left" w:pos="1600"/>
              </w:tabs>
              <w:spacing w:before="60"/>
              <w:rPr>
                <w:rFonts w:cs="Arial"/>
              </w:rPr>
            </w:pPr>
            <w:r>
              <w:rPr>
                <w:noProof/>
              </w:rPr>
              <w:drawing>
                <wp:anchor distT="0" distB="0" distL="114300" distR="114300" simplePos="0" relativeHeight="251672064" behindDoc="0" locked="0" layoutInCell="1" allowOverlap="1" wp14:anchorId="458C8BD2" wp14:editId="3FA9B302">
                  <wp:simplePos x="0" y="0"/>
                  <wp:positionH relativeFrom="column">
                    <wp:posOffset>4876800</wp:posOffset>
                  </wp:positionH>
                  <wp:positionV relativeFrom="paragraph">
                    <wp:posOffset>590550</wp:posOffset>
                  </wp:positionV>
                  <wp:extent cx="1066800" cy="9321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6800" cy="932180"/>
                          </a:xfrm>
                          <a:prstGeom prst="rect">
                            <a:avLst/>
                          </a:prstGeom>
                        </pic:spPr>
                      </pic:pic>
                    </a:graphicData>
                  </a:graphic>
                </wp:anchor>
              </w:drawing>
            </w:r>
            <w:r w:rsidR="00DA03F7">
              <w:rPr>
                <w:rFonts w:cs="Arial"/>
              </w:rPr>
              <w:t>We continue to develop our awareness of robust tracking processes</w:t>
            </w:r>
            <w:r w:rsidR="008F5966">
              <w:rPr>
                <w:rFonts w:cs="Arial"/>
              </w:rPr>
              <w:t xml:space="preserve"> through discussion at attainment meetings, held regularly throughout the year. Time has been created for staff to plan jointly to ensure greater coherence. The development of Active Literacy remains a focus, with non-fiction and film literacy as well as writing being a priority.</w:t>
            </w:r>
          </w:p>
          <w:p w14:paraId="11F18D8F" w14:textId="4E5737CF" w:rsidR="00840358" w:rsidRDefault="00840358" w:rsidP="008F5966">
            <w:pPr>
              <w:tabs>
                <w:tab w:val="left" w:pos="1600"/>
              </w:tabs>
              <w:spacing w:before="60"/>
              <w:rPr>
                <w:rFonts w:cs="Arial"/>
              </w:rPr>
            </w:pPr>
          </w:p>
          <w:p w14:paraId="4B71A263" w14:textId="36D2FBCC" w:rsidR="00DD10FE" w:rsidRDefault="008354BE" w:rsidP="008F5966">
            <w:pPr>
              <w:tabs>
                <w:tab w:val="left" w:pos="1600"/>
              </w:tabs>
              <w:spacing w:before="60"/>
              <w:rPr>
                <w:rFonts w:cs="Arial"/>
              </w:rPr>
            </w:pPr>
            <w:r>
              <w:rPr>
                <w:noProof/>
              </w:rPr>
              <w:drawing>
                <wp:anchor distT="0" distB="0" distL="114300" distR="114300" simplePos="0" relativeHeight="251675136" behindDoc="0" locked="0" layoutInCell="1" allowOverlap="1" wp14:anchorId="604C20A8" wp14:editId="0B567D67">
                  <wp:simplePos x="0" y="0"/>
                  <wp:positionH relativeFrom="column">
                    <wp:posOffset>-51435</wp:posOffset>
                  </wp:positionH>
                  <wp:positionV relativeFrom="paragraph">
                    <wp:posOffset>419100</wp:posOffset>
                  </wp:positionV>
                  <wp:extent cx="1263650" cy="9550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3650" cy="955040"/>
                          </a:xfrm>
                          <a:prstGeom prst="rect">
                            <a:avLst/>
                          </a:prstGeom>
                        </pic:spPr>
                      </pic:pic>
                    </a:graphicData>
                  </a:graphic>
                </wp:anchor>
              </w:drawing>
            </w:r>
            <w:r w:rsidR="00840358">
              <w:rPr>
                <w:rFonts w:cs="Arial"/>
              </w:rPr>
              <w:t xml:space="preserve">In November 2023, our pupils enjoyed a visit from local author Lizzie Finnegan, who also relaunched our newly developed library. </w:t>
            </w:r>
            <w:r w:rsidR="008F5966">
              <w:rPr>
                <w:rFonts w:cs="Arial"/>
              </w:rPr>
              <w:t xml:space="preserve"> </w:t>
            </w:r>
            <w:r>
              <w:rPr>
                <w:rFonts w:cs="Arial"/>
              </w:rPr>
              <w:t>Our Reading Ambassadors group were not only busy with the library relaunch but also played an instrumental role in developing events across the school year. In November classes were encouraged to share what they were reading as part of Book Week Scotland and in March, pupils engaged in the theme, ‘Read One, Become One’ a reading event which involved partners employed in different sectors coming into school and reading a book around the theme of their career. Reading Ambassadors supported the World Book Day assembly and ran the ‘Masked Reader’ event.</w:t>
            </w:r>
            <w:r>
              <w:rPr>
                <w:noProof/>
              </w:rPr>
              <w:t xml:space="preserve"> </w:t>
            </w:r>
          </w:p>
          <w:p w14:paraId="71C26460" w14:textId="74403436" w:rsidR="009F5389" w:rsidRDefault="008354BE" w:rsidP="008F5966">
            <w:pPr>
              <w:tabs>
                <w:tab w:val="left" w:pos="1600"/>
              </w:tabs>
              <w:spacing w:before="60"/>
              <w:rPr>
                <w:rFonts w:cs="Arial"/>
              </w:rPr>
            </w:pPr>
            <w:r>
              <w:rPr>
                <w:noProof/>
              </w:rPr>
              <w:drawing>
                <wp:anchor distT="0" distB="0" distL="114300" distR="114300" simplePos="0" relativeHeight="251676160" behindDoc="0" locked="0" layoutInCell="1" allowOverlap="1" wp14:anchorId="311F2941" wp14:editId="4CB4B9EF">
                  <wp:simplePos x="0" y="0"/>
                  <wp:positionH relativeFrom="column">
                    <wp:posOffset>3301365</wp:posOffset>
                  </wp:positionH>
                  <wp:positionV relativeFrom="paragraph">
                    <wp:posOffset>127635</wp:posOffset>
                  </wp:positionV>
                  <wp:extent cx="2439090" cy="13811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9090" cy="1381125"/>
                          </a:xfrm>
                          <a:prstGeom prst="rect">
                            <a:avLst/>
                          </a:prstGeom>
                        </pic:spPr>
                      </pic:pic>
                    </a:graphicData>
                  </a:graphic>
                </wp:anchor>
              </w:drawing>
            </w:r>
          </w:p>
          <w:p w14:paraId="3B225E17" w14:textId="014596BB" w:rsidR="009F5389" w:rsidRDefault="008354BE" w:rsidP="008F5966">
            <w:pPr>
              <w:tabs>
                <w:tab w:val="left" w:pos="1600"/>
              </w:tabs>
              <w:spacing w:before="60"/>
              <w:rPr>
                <w:rFonts w:cs="Arial"/>
              </w:rPr>
            </w:pPr>
            <w:r>
              <w:rPr>
                <w:rFonts w:cs="Arial"/>
              </w:rPr>
              <w:t xml:space="preserve">Our P6 classes participated in a Project-Based Learning initiative within our learning community, the theme of which was the River Clyde. Our pupils chose the theme of ‘Careers on the Clyde.’ Through this learning topic, children learned about the various jobs and careers which are available along the River Clyde. Not only did children learn about careers, they built a variety of meaningful partnerships with a range of partners including; NHS, Glasgow Humane Society, </w:t>
            </w:r>
            <w:proofErr w:type="spellStart"/>
            <w:r>
              <w:rPr>
                <w:rFonts w:cs="Arial"/>
              </w:rPr>
              <w:t>Mallen</w:t>
            </w:r>
            <w:proofErr w:type="spellEnd"/>
            <w:r>
              <w:rPr>
                <w:rFonts w:cs="Arial"/>
              </w:rPr>
              <w:t xml:space="preserve"> Group, First Bus, BAE Systems to name a few. Children delivered an informative presentation to their parents/carers and other pupils from schools within the learning community. This project developed a range of meaningful skills and opportunities.</w:t>
            </w:r>
          </w:p>
          <w:p w14:paraId="4BEBAB5A" w14:textId="6053B904" w:rsidR="009F5389" w:rsidRDefault="009F5389" w:rsidP="008F5966">
            <w:pPr>
              <w:tabs>
                <w:tab w:val="left" w:pos="1600"/>
              </w:tabs>
              <w:spacing w:before="60"/>
              <w:rPr>
                <w:rFonts w:cs="Arial"/>
              </w:rPr>
            </w:pPr>
          </w:p>
          <w:p w14:paraId="0A7F9D4A" w14:textId="0C3C9530" w:rsidR="009F5389" w:rsidRDefault="008354BE" w:rsidP="008F5966">
            <w:pPr>
              <w:tabs>
                <w:tab w:val="left" w:pos="1600"/>
              </w:tabs>
              <w:spacing w:before="60"/>
              <w:rPr>
                <w:rFonts w:cs="Arial"/>
              </w:rPr>
            </w:pPr>
            <w:r>
              <w:rPr>
                <w:rFonts w:cs="Arial"/>
              </w:rPr>
              <w:t>This year, our P6 and P7 pupils participated in the Young Strathclyder programme. This programme raises awareness of Higher Education</w:t>
            </w:r>
            <w:r w:rsidR="00312E42">
              <w:rPr>
                <w:rFonts w:cs="Arial"/>
              </w:rPr>
              <w:t xml:space="preserve"> and is a valuable way for children to learn more about university. Learners participated in events on campus as well as within school and celebrated the end of the project with a graduation ceremony. Our P7s also enjoyed visits from the Scottish Parliament as part of their learning about democracy. Our younger P1 pupils have developed a partnership with the local care home, this has allowed children to extend their learning, working with residents of the care home</w:t>
            </w:r>
            <w:r w:rsidR="00B95A31">
              <w:rPr>
                <w:rFonts w:cs="Arial"/>
              </w:rPr>
              <w:t xml:space="preserve"> on reading and listening and talking projects.</w:t>
            </w:r>
          </w:p>
          <w:p w14:paraId="14DBAAD1" w14:textId="137290E8" w:rsidR="009F5389" w:rsidRDefault="009F5389" w:rsidP="008F5966">
            <w:pPr>
              <w:tabs>
                <w:tab w:val="left" w:pos="1600"/>
              </w:tabs>
              <w:spacing w:before="60"/>
              <w:rPr>
                <w:rFonts w:cs="Arial"/>
              </w:rPr>
            </w:pPr>
          </w:p>
          <w:p w14:paraId="6992A0E5" w14:textId="0C1DF4AC" w:rsidR="009F5389" w:rsidRDefault="009F5389" w:rsidP="008F5966">
            <w:pPr>
              <w:tabs>
                <w:tab w:val="left" w:pos="1600"/>
              </w:tabs>
              <w:spacing w:before="60"/>
              <w:rPr>
                <w:rFonts w:cs="Arial"/>
              </w:rPr>
            </w:pPr>
          </w:p>
          <w:p w14:paraId="00733C57" w14:textId="5FDE8808" w:rsidR="009F5389" w:rsidRDefault="009F5389" w:rsidP="008F5966">
            <w:pPr>
              <w:tabs>
                <w:tab w:val="left" w:pos="1600"/>
              </w:tabs>
              <w:spacing w:before="60"/>
              <w:rPr>
                <w:rFonts w:cs="Arial"/>
              </w:rPr>
            </w:pPr>
          </w:p>
          <w:p w14:paraId="77157E1C" w14:textId="0E93F05C" w:rsidR="009F5389" w:rsidRDefault="009F5389" w:rsidP="008F5966">
            <w:pPr>
              <w:tabs>
                <w:tab w:val="left" w:pos="1600"/>
              </w:tabs>
              <w:spacing w:before="60"/>
              <w:rPr>
                <w:rFonts w:cs="Arial"/>
              </w:rPr>
            </w:pPr>
          </w:p>
          <w:p w14:paraId="5C78BA62" w14:textId="1E932DF3" w:rsidR="009F5389" w:rsidRDefault="009F5389" w:rsidP="008F5966">
            <w:pPr>
              <w:tabs>
                <w:tab w:val="left" w:pos="1600"/>
              </w:tabs>
              <w:spacing w:before="60"/>
              <w:rPr>
                <w:rFonts w:cs="Arial"/>
              </w:rPr>
            </w:pPr>
          </w:p>
          <w:p w14:paraId="173674C5" w14:textId="2DA62C99" w:rsidR="003466DE" w:rsidRPr="000C3311" w:rsidRDefault="000C3311" w:rsidP="000C3311">
            <w:pPr>
              <w:tabs>
                <w:tab w:val="left" w:pos="1600"/>
              </w:tabs>
              <w:spacing w:before="60"/>
              <w:rPr>
                <w:rFonts w:cs="Arial"/>
              </w:rPr>
            </w:pPr>
            <w:r>
              <w:rPr>
                <w:noProof/>
              </w:rPr>
              <w:lastRenderedPageBreak/>
              <w:drawing>
                <wp:anchor distT="0" distB="0" distL="114300" distR="114300" simplePos="0" relativeHeight="251677184" behindDoc="0" locked="0" layoutInCell="1" allowOverlap="1" wp14:anchorId="7D87306E" wp14:editId="72E2446A">
                  <wp:simplePos x="0" y="0"/>
                  <wp:positionH relativeFrom="column">
                    <wp:posOffset>4368800</wp:posOffset>
                  </wp:positionH>
                  <wp:positionV relativeFrom="paragraph">
                    <wp:posOffset>57150</wp:posOffset>
                  </wp:positionV>
                  <wp:extent cx="1568450" cy="12763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68450" cy="1276350"/>
                          </a:xfrm>
                          <a:prstGeom prst="rect">
                            <a:avLst/>
                          </a:prstGeom>
                        </pic:spPr>
                      </pic:pic>
                    </a:graphicData>
                  </a:graphic>
                  <wp14:sizeRelH relativeFrom="margin">
                    <wp14:pctWidth>0</wp14:pctWidth>
                  </wp14:sizeRelH>
                  <wp14:sizeRelV relativeFrom="margin">
                    <wp14:pctHeight>0</wp14:pctHeight>
                  </wp14:sizeRelV>
                </wp:anchor>
              </w:drawing>
            </w:r>
            <w:r w:rsidR="00DD10FE" w:rsidRPr="00DD10FE">
              <w:rPr>
                <w:rFonts w:cs="Arial"/>
                <w:b/>
                <w:bCs/>
                <w:u w:val="single"/>
              </w:rPr>
              <w:t>Family Learning</w:t>
            </w:r>
          </w:p>
          <w:p w14:paraId="3410E68E" w14:textId="5B09AFF0" w:rsidR="0029356B" w:rsidRDefault="0029356B" w:rsidP="0029356B">
            <w:pPr>
              <w:tabs>
                <w:tab w:val="left" w:pos="1600"/>
              </w:tabs>
              <w:spacing w:before="60"/>
              <w:rPr>
                <w:rFonts w:cs="Arial"/>
              </w:rPr>
            </w:pPr>
            <w:r>
              <w:rPr>
                <w:rFonts w:cs="Arial"/>
              </w:rPr>
              <w:t>We have started to reengage families post-</w:t>
            </w:r>
            <w:proofErr w:type="spellStart"/>
            <w:r>
              <w:rPr>
                <w:rFonts w:cs="Arial"/>
              </w:rPr>
              <w:t>Covid</w:t>
            </w:r>
            <w:proofErr w:type="spellEnd"/>
            <w:r>
              <w:rPr>
                <w:rFonts w:cs="Arial"/>
              </w:rPr>
              <w:t xml:space="preserve"> by running a range of family learning events. These include; P1-3 Family Book Club; P1-3 and Play A </w:t>
            </w:r>
            <w:proofErr w:type="gramStart"/>
            <w:r>
              <w:rPr>
                <w:rFonts w:cs="Arial"/>
              </w:rPr>
              <w:t>Long maths sessions</w:t>
            </w:r>
            <w:proofErr w:type="gramEnd"/>
            <w:r>
              <w:rPr>
                <w:rFonts w:cs="Arial"/>
              </w:rPr>
              <w:t>.</w:t>
            </w:r>
            <w:r w:rsidR="00B95A31">
              <w:rPr>
                <w:rFonts w:cs="Arial"/>
              </w:rPr>
              <w:t xml:space="preserve"> Children and their families also participated in Book Bag sessions around the theme of, ‘Aliens Love Underpants’</w:t>
            </w:r>
          </w:p>
          <w:p w14:paraId="1DAF7989" w14:textId="6FD62D18" w:rsidR="000C3311" w:rsidRDefault="000C3311" w:rsidP="0029356B">
            <w:pPr>
              <w:tabs>
                <w:tab w:val="left" w:pos="1600"/>
              </w:tabs>
              <w:spacing w:before="60"/>
              <w:rPr>
                <w:rFonts w:cs="Arial"/>
              </w:rPr>
            </w:pPr>
          </w:p>
          <w:p w14:paraId="068CF7FE" w14:textId="1C6B9C52" w:rsidR="000C3311" w:rsidRDefault="000C3311" w:rsidP="0029356B">
            <w:pPr>
              <w:tabs>
                <w:tab w:val="left" w:pos="1600"/>
              </w:tabs>
              <w:spacing w:before="60"/>
              <w:rPr>
                <w:rFonts w:cs="Arial"/>
              </w:rPr>
            </w:pPr>
            <w:r>
              <w:rPr>
                <w:rFonts w:cs="Arial"/>
              </w:rPr>
              <w:t xml:space="preserve">Our parents and carers also participated in, ‘The Chat’ a national study of Relationships, Sexual Health and Parenthood’ content taught in Scottish schools. Engagement was high, with parents keen to share their views. Online safety training was offered to </w:t>
            </w:r>
            <w:proofErr w:type="gramStart"/>
            <w:r>
              <w:rPr>
                <w:rFonts w:cs="Arial"/>
              </w:rPr>
              <w:t>parents,</w:t>
            </w:r>
            <w:proofErr w:type="gramEnd"/>
            <w:r>
              <w:rPr>
                <w:rFonts w:cs="Arial"/>
              </w:rPr>
              <w:t xml:space="preserve"> however attendance was low at this workshop.</w:t>
            </w:r>
          </w:p>
          <w:p w14:paraId="6D069AD6" w14:textId="77777777" w:rsidR="00DD10FE" w:rsidRPr="00DD10FE" w:rsidRDefault="00DD10FE" w:rsidP="00027CF1">
            <w:pPr>
              <w:tabs>
                <w:tab w:val="left" w:pos="1600"/>
              </w:tabs>
              <w:spacing w:before="60"/>
              <w:rPr>
                <w:rFonts w:cs="Arial"/>
                <w:u w:val="single"/>
              </w:rPr>
            </w:pPr>
          </w:p>
          <w:p w14:paraId="5E95F435" w14:textId="46854D03" w:rsidR="00027CF1" w:rsidRPr="00DD10FE" w:rsidRDefault="00DD10FE" w:rsidP="006B7C91">
            <w:pPr>
              <w:tabs>
                <w:tab w:val="left" w:pos="1600"/>
              </w:tabs>
              <w:spacing w:before="60"/>
              <w:rPr>
                <w:rFonts w:cs="Arial"/>
                <w:b/>
                <w:bCs/>
                <w:u w:val="single"/>
              </w:rPr>
            </w:pPr>
            <w:r w:rsidRPr="00DD10FE">
              <w:rPr>
                <w:rFonts w:cs="Arial"/>
                <w:b/>
                <w:bCs/>
                <w:u w:val="single"/>
              </w:rPr>
              <w:t>Extra-Curricular</w:t>
            </w:r>
          </w:p>
          <w:p w14:paraId="4D409CF3" w14:textId="1B2763D6" w:rsidR="00840358" w:rsidRDefault="00DD10FE" w:rsidP="006B7C91">
            <w:pPr>
              <w:tabs>
                <w:tab w:val="left" w:pos="1600"/>
              </w:tabs>
              <w:spacing w:before="60"/>
              <w:rPr>
                <w:rFonts w:cs="Arial"/>
              </w:rPr>
            </w:pPr>
            <w:r>
              <w:rPr>
                <w:rFonts w:cs="Arial"/>
              </w:rPr>
              <w:t xml:space="preserve">This year our children have enjoyed a range of opportunities. After school sports clubs such as football, </w:t>
            </w:r>
            <w:r w:rsidR="00312E42">
              <w:rPr>
                <w:rFonts w:cs="Arial"/>
              </w:rPr>
              <w:t xml:space="preserve">netball, </w:t>
            </w:r>
            <w:r>
              <w:rPr>
                <w:rFonts w:cs="Arial"/>
              </w:rPr>
              <w:t xml:space="preserve">rugby and multi-sports allowed pupils to be active. We also offered clubs such as </w:t>
            </w:r>
            <w:r w:rsidR="00840358">
              <w:rPr>
                <w:rFonts w:cs="Arial"/>
              </w:rPr>
              <w:t>choir</w:t>
            </w:r>
            <w:r>
              <w:rPr>
                <w:rFonts w:cs="Arial"/>
              </w:rPr>
              <w:t>.</w:t>
            </w:r>
            <w:r w:rsidR="00840358">
              <w:rPr>
                <w:rFonts w:cs="Arial"/>
              </w:rPr>
              <w:t xml:space="preserve"> Our choir group attended a range of Christmas events, raising money for charity.</w:t>
            </w:r>
          </w:p>
          <w:p w14:paraId="6CE7B70D" w14:textId="351CD3D9" w:rsidR="00883620" w:rsidRPr="00DC1797" w:rsidRDefault="00DD10FE" w:rsidP="006B7C91">
            <w:pPr>
              <w:tabs>
                <w:tab w:val="left" w:pos="1600"/>
              </w:tabs>
              <w:spacing w:before="60"/>
              <w:rPr>
                <w:rFonts w:cs="Arial"/>
              </w:rPr>
            </w:pPr>
            <w:r>
              <w:rPr>
                <w:rFonts w:cs="Arial"/>
              </w:rPr>
              <w:t xml:space="preserve"> Our children had the opportunity to go on a variety of trips to support learning such as; </w:t>
            </w:r>
            <w:r w:rsidR="00840358">
              <w:rPr>
                <w:rFonts w:cs="Arial"/>
              </w:rPr>
              <w:t>Glasgow Film Theatre</w:t>
            </w:r>
            <w:r w:rsidR="00312E42">
              <w:rPr>
                <w:rFonts w:cs="Arial"/>
              </w:rPr>
              <w:t>, King’s Theatre, Gallery of Modern Art</w:t>
            </w:r>
            <w:r w:rsidR="00BB4D96">
              <w:rPr>
                <w:rFonts w:cs="Arial"/>
              </w:rPr>
              <w:t xml:space="preserve">. </w:t>
            </w:r>
            <w:r w:rsidR="008C186A">
              <w:rPr>
                <w:rFonts w:cs="Arial"/>
              </w:rPr>
              <w:t xml:space="preserve">Our P7s </w:t>
            </w:r>
            <w:r w:rsidR="00F3015C">
              <w:rPr>
                <w:rFonts w:cs="Arial"/>
              </w:rPr>
              <w:t>enjoyed</w:t>
            </w:r>
            <w:r w:rsidR="008C186A">
              <w:rPr>
                <w:rFonts w:cs="Arial"/>
              </w:rPr>
              <w:t xml:space="preserve"> a successful residential </w:t>
            </w:r>
            <w:r w:rsidR="00312E42">
              <w:rPr>
                <w:rFonts w:cs="Arial"/>
              </w:rPr>
              <w:t>to Blairvadach</w:t>
            </w:r>
            <w:r w:rsidR="008C186A">
              <w:rPr>
                <w:rFonts w:cs="Arial"/>
              </w:rPr>
              <w:t xml:space="preserve">. Participating in a range of activities such as; </w:t>
            </w:r>
            <w:r w:rsidR="004863EE">
              <w:rPr>
                <w:rFonts w:cs="Arial"/>
              </w:rPr>
              <w:t>gorge walking, cycling and climbing. This provided an opportunity to learn team working skills, communication and personal care skills in a real world setting beyond the classroom.</w:t>
            </w: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0B620AB5" w14:textId="77777777" w:rsidR="000C3311" w:rsidRDefault="000C3311" w:rsidP="000C3311"/>
          <w:p w14:paraId="6B398326" w14:textId="2185217A" w:rsidR="000C3311" w:rsidRPr="000C3311" w:rsidRDefault="000C3311" w:rsidP="000C3311">
            <w:pPr>
              <w:rPr>
                <w:b/>
                <w:bCs/>
                <w:u w:val="single"/>
              </w:rPr>
            </w:pPr>
            <w:r w:rsidRPr="000C3311">
              <w:rPr>
                <w:b/>
                <w:bCs/>
                <w:u w:val="single"/>
              </w:rPr>
              <w:t>Our key questions for exploration</w:t>
            </w:r>
          </w:p>
          <w:p w14:paraId="4F58ECE6" w14:textId="77777777" w:rsidR="000C3311" w:rsidRDefault="000C3311" w:rsidP="000C3311"/>
          <w:p w14:paraId="6153FA24" w14:textId="0E018434" w:rsidR="000C3311" w:rsidRPr="000C3311" w:rsidRDefault="000C3311" w:rsidP="000C3311">
            <w:pPr>
              <w:pStyle w:val="ListParagraph"/>
              <w:numPr>
                <w:ilvl w:val="0"/>
                <w:numId w:val="24"/>
              </w:numPr>
            </w:pPr>
            <w:r w:rsidRPr="000C3311">
              <w:t>How can we influence and shape the curriculum to ensure our children flourish now and in the future? (Aims, purposes, actions)</w:t>
            </w:r>
          </w:p>
          <w:p w14:paraId="6DB01569" w14:textId="77777777" w:rsidR="000C3311" w:rsidRPr="000C3311" w:rsidRDefault="000C3311" w:rsidP="000C3311">
            <w:pPr>
              <w:pStyle w:val="ListParagraph"/>
              <w:numPr>
                <w:ilvl w:val="0"/>
                <w:numId w:val="24"/>
              </w:numPr>
            </w:pPr>
            <w:r w:rsidRPr="000C3311">
              <w:t>Can the introduction of film literacy enhance engagement of learners and improve attainment in literacy?</w:t>
            </w:r>
          </w:p>
          <w:p w14:paraId="17325149" w14:textId="77777777" w:rsidR="000C3311" w:rsidRPr="000C3311" w:rsidRDefault="000C3311" w:rsidP="000C3311">
            <w:pPr>
              <w:pStyle w:val="ListParagraph"/>
              <w:numPr>
                <w:ilvl w:val="0"/>
                <w:numId w:val="24"/>
              </w:numPr>
            </w:pPr>
            <w:r w:rsidRPr="000C3311">
              <w:t>Can a focus on writing pedagogy, planning and assessment develop the writing skills of our learners, thus influencing attainment of all learners in our school?</w:t>
            </w:r>
          </w:p>
          <w:p w14:paraId="006525FB" w14:textId="77777777" w:rsidR="000C3311" w:rsidRPr="000C3311" w:rsidRDefault="000C3311" w:rsidP="000C3311">
            <w:pPr>
              <w:pStyle w:val="ListParagraph"/>
              <w:numPr>
                <w:ilvl w:val="0"/>
                <w:numId w:val="24"/>
              </w:numPr>
            </w:pPr>
            <w:r w:rsidRPr="000C3311">
              <w:t>Does improving staff awareness and understanding of Glasgow Counts pedagogies and strategies improve pupil attainment in numeracy and mathematics?</w:t>
            </w:r>
          </w:p>
          <w:p w14:paraId="436EB419" w14:textId="77777777" w:rsidR="000C3311" w:rsidRPr="000C3311" w:rsidRDefault="000C3311" w:rsidP="000C3311">
            <w:pPr>
              <w:pStyle w:val="ListParagraph"/>
              <w:numPr>
                <w:ilvl w:val="0"/>
                <w:numId w:val="24"/>
              </w:numPr>
            </w:pPr>
            <w:r w:rsidRPr="000C3311">
              <w:t>Does developing a numeracy and mathematics assessment spreadsheet improve consistency and reliability of pupil attainment in numeracy and mathematics? Does this improve pace and progression?</w:t>
            </w:r>
          </w:p>
          <w:p w14:paraId="0A9D5325" w14:textId="07A2DCE9" w:rsidR="00BB4D96" w:rsidRPr="000C3311" w:rsidRDefault="000C3311" w:rsidP="000C3311">
            <w:pPr>
              <w:pStyle w:val="ListParagraph"/>
              <w:numPr>
                <w:ilvl w:val="0"/>
                <w:numId w:val="24"/>
              </w:numPr>
            </w:pPr>
            <w:r w:rsidRPr="000C3311">
              <w:t>Does developing a whole school attendance system with robust universal and targeted systems increase attendance, making Bankhead Primary’s attendance in line with Glasgow averages? Does it improve our intelligence making us more able to spot trends, patterns, thus developing our ability to respond proactively to support families by using a home school partnership worker?</w:t>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1EAE9B9A" w14:textId="77777777" w:rsidR="00FD06A3" w:rsidRPr="00330418" w:rsidRDefault="00FD06A3" w:rsidP="00FD06A3">
            <w:pPr>
              <w:autoSpaceDE w:val="0"/>
              <w:autoSpaceDN w:val="0"/>
              <w:adjustRightInd w:val="0"/>
              <w:rPr>
                <w:color w:val="000000"/>
              </w:rPr>
            </w:pPr>
            <w:r w:rsidRPr="00330418">
              <w:rPr>
                <w:color w:val="000000"/>
              </w:rPr>
              <w:t xml:space="preserve">Please contact us directly if you require further information or if you wish to comment on the report. </w:t>
            </w:r>
          </w:p>
          <w:p w14:paraId="2B942CC0" w14:textId="77777777" w:rsidR="00FD06A3" w:rsidRPr="00330418" w:rsidRDefault="00FD06A3" w:rsidP="00FD06A3">
            <w:pPr>
              <w:autoSpaceDE w:val="0"/>
              <w:autoSpaceDN w:val="0"/>
              <w:adjustRightInd w:val="0"/>
              <w:rPr>
                <w:color w:val="000000"/>
              </w:rPr>
            </w:pPr>
          </w:p>
          <w:p w14:paraId="6E85985D" w14:textId="6818D01A" w:rsidR="00FD06A3" w:rsidRPr="00330418" w:rsidRDefault="00FD06A3" w:rsidP="00FD06A3">
            <w:pPr>
              <w:autoSpaceDE w:val="0"/>
              <w:autoSpaceDN w:val="0"/>
              <w:adjustRightInd w:val="0"/>
              <w:rPr>
                <w:color w:val="000000"/>
              </w:rPr>
            </w:pPr>
            <w:r w:rsidRPr="00330418">
              <w:rPr>
                <w:color w:val="000000"/>
              </w:rPr>
              <w:t xml:space="preserve">The contact e-mail address is: </w:t>
            </w:r>
            <w:hyperlink r:id="rId24" w:history="1">
              <w:r w:rsidR="00950DAE" w:rsidRPr="00E415F0">
                <w:rPr>
                  <w:rStyle w:val="Hyperlink"/>
                </w:rPr>
                <w:t>headteacher@bankhead-pri.glasgow.sch.uk</w:t>
              </w:r>
            </w:hyperlink>
          </w:p>
          <w:p w14:paraId="16332717" w14:textId="29481EAD" w:rsidR="00FD06A3" w:rsidRPr="00330418" w:rsidRDefault="00FD06A3" w:rsidP="00FD06A3">
            <w:pPr>
              <w:autoSpaceDE w:val="0"/>
              <w:autoSpaceDN w:val="0"/>
              <w:adjustRightInd w:val="0"/>
              <w:rPr>
                <w:color w:val="000000"/>
              </w:rPr>
            </w:pPr>
          </w:p>
          <w:p w14:paraId="436F6835" w14:textId="3FCA4FC3" w:rsidR="00FD06A3" w:rsidRPr="00330418" w:rsidRDefault="00FD06A3" w:rsidP="00FD06A3">
            <w:pPr>
              <w:autoSpaceDE w:val="0"/>
              <w:autoSpaceDN w:val="0"/>
              <w:adjustRightInd w:val="0"/>
              <w:rPr>
                <w:color w:val="000000"/>
              </w:rPr>
            </w:pPr>
            <w:r w:rsidRPr="00330418">
              <w:rPr>
                <w:color w:val="000000"/>
              </w:rPr>
              <w:t xml:space="preserve">Our telephone number is: 0141 </w:t>
            </w:r>
            <w:r w:rsidR="00950DAE">
              <w:rPr>
                <w:color w:val="000000"/>
              </w:rPr>
              <w:t>959 3531</w:t>
            </w:r>
          </w:p>
          <w:p w14:paraId="23FDA4B4" w14:textId="77777777" w:rsidR="00FD06A3" w:rsidRPr="00330418" w:rsidRDefault="00FD06A3" w:rsidP="00FD06A3">
            <w:pPr>
              <w:autoSpaceDE w:val="0"/>
              <w:autoSpaceDN w:val="0"/>
              <w:adjustRightInd w:val="0"/>
              <w:rPr>
                <w:color w:val="000000"/>
              </w:rPr>
            </w:pPr>
          </w:p>
          <w:p w14:paraId="54A45300" w14:textId="5E53CD3E" w:rsidR="00FD06A3" w:rsidRPr="00330418" w:rsidRDefault="00FD06A3" w:rsidP="00FD06A3">
            <w:pPr>
              <w:autoSpaceDE w:val="0"/>
              <w:autoSpaceDN w:val="0"/>
              <w:adjustRightInd w:val="0"/>
              <w:rPr>
                <w:color w:val="000000"/>
              </w:rPr>
            </w:pPr>
            <w:r w:rsidRPr="00330418">
              <w:rPr>
                <w:color w:val="000000"/>
              </w:rPr>
              <w:t xml:space="preserve">Our school address is: </w:t>
            </w:r>
            <w:r w:rsidR="00950DAE">
              <w:rPr>
                <w:color w:val="000000"/>
              </w:rPr>
              <w:t>66 Caldwell Avenue, Knightswood, Glasgow, G13 3AS</w:t>
            </w:r>
          </w:p>
          <w:p w14:paraId="161CED91" w14:textId="77777777" w:rsidR="00FA4B1A" w:rsidRPr="00330418" w:rsidRDefault="00FA4B1A" w:rsidP="00F16CB4">
            <w:pPr>
              <w:autoSpaceDE w:val="0"/>
              <w:autoSpaceDN w:val="0"/>
              <w:adjustRightInd w:val="0"/>
              <w:rPr>
                <w:color w:val="000000"/>
              </w:rPr>
            </w:pPr>
          </w:p>
          <w:p w14:paraId="28243834" w14:textId="51F2E374" w:rsidR="000A1549" w:rsidRDefault="000B281A" w:rsidP="006B7C91">
            <w:pPr>
              <w:autoSpaceDE w:val="0"/>
              <w:autoSpaceDN w:val="0"/>
              <w:adjustRightInd w:val="0"/>
              <w:rPr>
                <w:color w:val="000000"/>
              </w:rPr>
            </w:pPr>
            <w:r w:rsidRPr="00330418">
              <w:rPr>
                <w:color w:val="000000"/>
              </w:rPr>
              <w:t>Fu</w:t>
            </w:r>
            <w:r w:rsidR="00EF4CD5" w:rsidRPr="00330418">
              <w:rPr>
                <w:color w:val="000000"/>
              </w:rPr>
              <w:t xml:space="preserve">rther information </w:t>
            </w:r>
            <w:r w:rsidR="0005632B" w:rsidRPr="00330418">
              <w:rPr>
                <w:color w:val="000000"/>
              </w:rPr>
              <w:t>is available</w:t>
            </w:r>
            <w:r w:rsidR="00950DAE">
              <w:rPr>
                <w:color w:val="000000"/>
              </w:rPr>
              <w:t>:</w:t>
            </w:r>
          </w:p>
          <w:p w14:paraId="37A71C47" w14:textId="20F4A237" w:rsidR="00950DAE" w:rsidRDefault="00950DAE" w:rsidP="006B7C91">
            <w:pPr>
              <w:autoSpaceDE w:val="0"/>
              <w:autoSpaceDN w:val="0"/>
              <w:adjustRightInd w:val="0"/>
              <w:rPr>
                <w:color w:val="000000"/>
              </w:rPr>
            </w:pPr>
          </w:p>
          <w:p w14:paraId="63FFEA53" w14:textId="5ABF52AC" w:rsidR="00950DAE" w:rsidRDefault="00950DAE" w:rsidP="006B7C91">
            <w:pPr>
              <w:autoSpaceDE w:val="0"/>
              <w:autoSpaceDN w:val="0"/>
              <w:adjustRightInd w:val="0"/>
              <w:rPr>
                <w:color w:val="000000"/>
              </w:rPr>
            </w:pPr>
            <w:r>
              <w:rPr>
                <w:color w:val="000000"/>
              </w:rPr>
              <w:t xml:space="preserve">Website: </w:t>
            </w:r>
            <w:hyperlink r:id="rId25" w:history="1">
              <w:r w:rsidRPr="00E415F0">
                <w:rPr>
                  <w:rStyle w:val="Hyperlink"/>
                </w:rPr>
                <w:t>http://www.bankhead-pri.glasgow.sch.uk/</w:t>
              </w:r>
            </w:hyperlink>
          </w:p>
          <w:p w14:paraId="78D364DA" w14:textId="60D0ED43" w:rsidR="00950DAE" w:rsidRDefault="00950DAE" w:rsidP="006B7C91">
            <w:pPr>
              <w:autoSpaceDE w:val="0"/>
              <w:autoSpaceDN w:val="0"/>
              <w:adjustRightInd w:val="0"/>
              <w:rPr>
                <w:color w:val="000000"/>
              </w:rPr>
            </w:pPr>
          </w:p>
          <w:p w14:paraId="4A2B1D19" w14:textId="15B5E1C6" w:rsidR="00950DAE" w:rsidRDefault="00950DAE" w:rsidP="006B7C91">
            <w:pPr>
              <w:autoSpaceDE w:val="0"/>
              <w:autoSpaceDN w:val="0"/>
              <w:adjustRightInd w:val="0"/>
              <w:rPr>
                <w:color w:val="000000"/>
              </w:rPr>
            </w:pPr>
            <w:r>
              <w:rPr>
                <w:color w:val="000000"/>
              </w:rPr>
              <w:t>Twitter: @</w:t>
            </w:r>
            <w:proofErr w:type="spellStart"/>
            <w:r>
              <w:rPr>
                <w:color w:val="000000"/>
              </w:rPr>
              <w:t>BankheadGCC</w:t>
            </w:r>
            <w:proofErr w:type="spellEnd"/>
          </w:p>
          <w:p w14:paraId="7DA32F0F" w14:textId="7851533F" w:rsidR="00950DAE" w:rsidRDefault="00950DAE" w:rsidP="006B7C91">
            <w:pPr>
              <w:autoSpaceDE w:val="0"/>
              <w:autoSpaceDN w:val="0"/>
              <w:adjustRightInd w:val="0"/>
              <w:rPr>
                <w:color w:val="000000"/>
              </w:rPr>
            </w:pPr>
          </w:p>
          <w:p w14:paraId="16C7D2E3" w14:textId="2685E473" w:rsidR="00950DAE" w:rsidRDefault="00950DAE" w:rsidP="00950DAE">
            <w:pPr>
              <w:autoSpaceDE w:val="0"/>
              <w:autoSpaceDN w:val="0"/>
              <w:adjustRightInd w:val="0"/>
              <w:rPr>
                <w:color w:val="000000"/>
              </w:rPr>
            </w:pPr>
            <w:r>
              <w:rPr>
                <w:color w:val="000000"/>
              </w:rPr>
              <w:t>School App</w:t>
            </w:r>
            <w:r w:rsidR="00DC2709">
              <w:rPr>
                <w:color w:val="000000"/>
              </w:rPr>
              <w:t>: School App for Parents (available to download for free from Google/Apple app stores)</w:t>
            </w:r>
          </w:p>
          <w:p w14:paraId="4D978696" w14:textId="77777777" w:rsidR="00950DAE" w:rsidRDefault="00950DAE" w:rsidP="006B7C91">
            <w:pPr>
              <w:autoSpaceDE w:val="0"/>
              <w:autoSpaceDN w:val="0"/>
              <w:adjustRightInd w:val="0"/>
              <w:rPr>
                <w:color w:val="000000"/>
              </w:rPr>
            </w:pPr>
          </w:p>
          <w:p w14:paraId="4B11262A" w14:textId="7C1AB87B" w:rsidR="00F73547" w:rsidRPr="000C6DF3" w:rsidRDefault="00F73547" w:rsidP="006B7C91">
            <w:pPr>
              <w:autoSpaceDE w:val="0"/>
              <w:autoSpaceDN w:val="0"/>
              <w:adjustRightInd w:val="0"/>
              <w:rPr>
                <w:color w:val="000000"/>
                <w:szCs w:val="16"/>
              </w:rPr>
            </w:pPr>
          </w:p>
        </w:tc>
      </w:tr>
    </w:tbl>
    <w:p w14:paraId="5597C2A7" w14:textId="77777777" w:rsidR="00513DB2" w:rsidRPr="00DC1797" w:rsidRDefault="00513DB2" w:rsidP="00971575">
      <w:pPr>
        <w:tabs>
          <w:tab w:val="left" w:pos="540"/>
          <w:tab w:val="left" w:pos="5400"/>
        </w:tabs>
        <w:rPr>
          <w:rFonts w:cs="Arial"/>
        </w:rPr>
      </w:pPr>
    </w:p>
    <w:sectPr w:rsidR="00513DB2" w:rsidRPr="00DC1797" w:rsidSect="00D647AF">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F39B" w14:textId="77777777" w:rsidR="005A5B41" w:rsidRDefault="005A5B41">
      <w:r>
        <w:separator/>
      </w:r>
    </w:p>
  </w:endnote>
  <w:endnote w:type="continuationSeparator" w:id="0">
    <w:p w14:paraId="434DCA58" w14:textId="77777777" w:rsidR="005A5B41" w:rsidRDefault="005A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D85D" w14:textId="0E65C4AB" w:rsidR="009A6BC8" w:rsidRDefault="004472A3" w:rsidP="008B0327">
    <w:pPr>
      <w:pStyle w:val="Footer"/>
      <w:jc w:val="center"/>
    </w:pPr>
    <w:fldSimple w:instr=" DOCPROPERTY bjFooterEvenPageDocProperty \* MERGEFORMAT " w:fldLock="1">
      <w:r w:rsidR="008B0327" w:rsidRPr="008B0327">
        <w:rPr>
          <w:rFonts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D79D" w14:textId="4FDFBA2B" w:rsidR="009A6BC8" w:rsidRDefault="008B0327" w:rsidP="008B0327">
    <w:pPr>
      <w:pStyle w:val="Footer"/>
      <w:jc w:val="center"/>
      <w:rPr>
        <w:rFonts w:cs="Arial"/>
        <w:bCs/>
        <w:sz w:val="11"/>
      </w:rPr>
    </w:pPr>
    <w:r>
      <w:rPr>
        <w:rFonts w:cs="Arial"/>
        <w:bCs/>
        <w:sz w:val="11"/>
      </w:rPr>
      <w:fldChar w:fldCharType="begin" w:fldLock="1"/>
    </w:r>
    <w:r>
      <w:rPr>
        <w:rFonts w:cs="Arial"/>
        <w:bCs/>
        <w:sz w:val="11"/>
      </w:rPr>
      <w:instrText xml:space="preserve"> DOCPROPERTY bjFooterBothDocProperty \* MERGEFORMAT </w:instrText>
    </w:r>
    <w:r>
      <w:rPr>
        <w:rFonts w:cs="Arial"/>
        <w:bCs/>
        <w:sz w:val="11"/>
      </w:rPr>
      <w:fldChar w:fldCharType="separate"/>
    </w:r>
    <w:r w:rsidRPr="008B0327">
      <w:rPr>
        <w:rFonts w:cs="Arial"/>
        <w:b/>
        <w:bCs/>
        <w:color w:val="000000"/>
        <w:sz w:val="24"/>
      </w:rPr>
      <w:t>OFFICIAL</w:t>
    </w:r>
    <w:r>
      <w:rPr>
        <w:rFonts w:cs="Arial"/>
        <w:bCs/>
        <w:sz w:val="11"/>
      </w:rPr>
      <w:fldChar w:fldCharType="end"/>
    </w:r>
  </w:p>
  <w:p w14:paraId="4894CB62" w14:textId="2109B072"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591087">
      <w:rPr>
        <w:rStyle w:val="PageNumber"/>
        <w:noProof/>
        <w:sz w:val="18"/>
      </w:rPr>
      <w:t>1</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5E89" w14:textId="77777777" w:rsidR="008B0327" w:rsidRDefault="008B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DEBD" w14:textId="77777777" w:rsidR="005A5B41" w:rsidRDefault="005A5B41">
      <w:r>
        <w:separator/>
      </w:r>
    </w:p>
  </w:footnote>
  <w:footnote w:type="continuationSeparator" w:id="0">
    <w:p w14:paraId="4012E173" w14:textId="77777777" w:rsidR="005A5B41" w:rsidRDefault="005A5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4975A" w14:textId="187E1D6B" w:rsidR="009A6BC8" w:rsidRDefault="004472A3" w:rsidP="008B0327">
    <w:pPr>
      <w:pStyle w:val="Header"/>
      <w:jc w:val="center"/>
    </w:pPr>
    <w:fldSimple w:instr=" DOCPROPERTY bjHeaderEvenPageDocProperty \* MERGEFORMAT " w:fldLock="1">
      <w:r w:rsidR="008B0327" w:rsidRPr="008B0327">
        <w:rPr>
          <w:rFonts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7911F" w14:textId="5354BCAF" w:rsidR="009A6BC8" w:rsidRDefault="004472A3" w:rsidP="008B0327">
    <w:pPr>
      <w:pStyle w:val="Header"/>
      <w:jc w:val="center"/>
    </w:pPr>
    <w:fldSimple w:instr=" DOCPROPERTY bjHeaderBothDocProperty \* MERGEFORMAT " w:fldLock="1">
      <w:r w:rsidR="008B0327" w:rsidRPr="008B0327">
        <w:rPr>
          <w:rFonts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E01B4" w14:textId="77777777" w:rsidR="008B0327" w:rsidRDefault="008B0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74F98"/>
    <w:multiLevelType w:val="hybridMultilevel"/>
    <w:tmpl w:val="E29C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0259F"/>
    <w:multiLevelType w:val="hybridMultilevel"/>
    <w:tmpl w:val="0D5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4142F"/>
    <w:multiLevelType w:val="hybridMultilevel"/>
    <w:tmpl w:val="1DBC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B543E"/>
    <w:multiLevelType w:val="hybridMultilevel"/>
    <w:tmpl w:val="7360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662BDB"/>
    <w:multiLevelType w:val="hybridMultilevel"/>
    <w:tmpl w:val="54FCB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754DC"/>
    <w:multiLevelType w:val="hybridMultilevel"/>
    <w:tmpl w:val="71C0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159E6"/>
    <w:multiLevelType w:val="hybridMultilevel"/>
    <w:tmpl w:val="52DC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1C516F"/>
    <w:multiLevelType w:val="hybridMultilevel"/>
    <w:tmpl w:val="917E3AA6"/>
    <w:lvl w:ilvl="0" w:tplc="7FA2D5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7"/>
  </w:num>
  <w:num w:numId="4">
    <w:abstractNumId w:val="11"/>
  </w:num>
  <w:num w:numId="5">
    <w:abstractNumId w:val="23"/>
  </w:num>
  <w:num w:numId="6">
    <w:abstractNumId w:val="13"/>
  </w:num>
  <w:num w:numId="7">
    <w:abstractNumId w:val="20"/>
  </w:num>
  <w:num w:numId="8">
    <w:abstractNumId w:val="0"/>
  </w:num>
  <w:num w:numId="9">
    <w:abstractNumId w:val="16"/>
  </w:num>
  <w:num w:numId="10">
    <w:abstractNumId w:val="8"/>
  </w:num>
  <w:num w:numId="11">
    <w:abstractNumId w:val="19"/>
  </w:num>
  <w:num w:numId="12">
    <w:abstractNumId w:val="15"/>
  </w:num>
  <w:num w:numId="13">
    <w:abstractNumId w:val="6"/>
  </w:num>
  <w:num w:numId="14">
    <w:abstractNumId w:val="18"/>
  </w:num>
  <w:num w:numId="15">
    <w:abstractNumId w:val="10"/>
  </w:num>
  <w:num w:numId="16">
    <w:abstractNumId w:val="2"/>
  </w:num>
  <w:num w:numId="17">
    <w:abstractNumId w:val="1"/>
  </w:num>
  <w:num w:numId="18">
    <w:abstractNumId w:val="5"/>
  </w:num>
  <w:num w:numId="19">
    <w:abstractNumId w:val="3"/>
  </w:num>
  <w:num w:numId="20">
    <w:abstractNumId w:val="9"/>
  </w:num>
  <w:num w:numId="21">
    <w:abstractNumId w:val="21"/>
  </w:num>
  <w:num w:numId="22">
    <w:abstractNumId w:val="12"/>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14E06"/>
    <w:rsid w:val="000223ED"/>
    <w:rsid w:val="00027CF1"/>
    <w:rsid w:val="000335A3"/>
    <w:rsid w:val="00040B23"/>
    <w:rsid w:val="000420D3"/>
    <w:rsid w:val="000435BF"/>
    <w:rsid w:val="0005632B"/>
    <w:rsid w:val="0006006A"/>
    <w:rsid w:val="00073190"/>
    <w:rsid w:val="00080C2A"/>
    <w:rsid w:val="00083EC4"/>
    <w:rsid w:val="0009784E"/>
    <w:rsid w:val="00097858"/>
    <w:rsid w:val="000A1549"/>
    <w:rsid w:val="000A265B"/>
    <w:rsid w:val="000A5A97"/>
    <w:rsid w:val="000B281A"/>
    <w:rsid w:val="000C3311"/>
    <w:rsid w:val="000C6DF3"/>
    <w:rsid w:val="000C7751"/>
    <w:rsid w:val="000E4CA7"/>
    <w:rsid w:val="0010589E"/>
    <w:rsid w:val="00105F08"/>
    <w:rsid w:val="00127AE3"/>
    <w:rsid w:val="00152FAF"/>
    <w:rsid w:val="00153301"/>
    <w:rsid w:val="00153E1F"/>
    <w:rsid w:val="001729BA"/>
    <w:rsid w:val="001B5D22"/>
    <w:rsid w:val="001D0768"/>
    <w:rsid w:val="001D5E2F"/>
    <w:rsid w:val="00227391"/>
    <w:rsid w:val="00257A2B"/>
    <w:rsid w:val="002640F3"/>
    <w:rsid w:val="0029356B"/>
    <w:rsid w:val="002B013B"/>
    <w:rsid w:val="002C110E"/>
    <w:rsid w:val="002C375E"/>
    <w:rsid w:val="002C5188"/>
    <w:rsid w:val="002D1CD7"/>
    <w:rsid w:val="002E7BF1"/>
    <w:rsid w:val="002F6D3E"/>
    <w:rsid w:val="002F7513"/>
    <w:rsid w:val="003058E7"/>
    <w:rsid w:val="003122ED"/>
    <w:rsid w:val="00312B33"/>
    <w:rsid w:val="00312E42"/>
    <w:rsid w:val="003257CB"/>
    <w:rsid w:val="00326EB2"/>
    <w:rsid w:val="00330418"/>
    <w:rsid w:val="00343A27"/>
    <w:rsid w:val="003466DE"/>
    <w:rsid w:val="00351D61"/>
    <w:rsid w:val="00374A25"/>
    <w:rsid w:val="00377DF2"/>
    <w:rsid w:val="003806D6"/>
    <w:rsid w:val="003810FE"/>
    <w:rsid w:val="003A1439"/>
    <w:rsid w:val="003D43F3"/>
    <w:rsid w:val="003E51EB"/>
    <w:rsid w:val="003F097A"/>
    <w:rsid w:val="00403323"/>
    <w:rsid w:val="004472A3"/>
    <w:rsid w:val="004532F8"/>
    <w:rsid w:val="00456178"/>
    <w:rsid w:val="004678FF"/>
    <w:rsid w:val="00471BDB"/>
    <w:rsid w:val="004765AE"/>
    <w:rsid w:val="004863EE"/>
    <w:rsid w:val="004A0242"/>
    <w:rsid w:val="004A61F6"/>
    <w:rsid w:val="004B62F3"/>
    <w:rsid w:val="004B7CBA"/>
    <w:rsid w:val="004C387E"/>
    <w:rsid w:val="004D6A71"/>
    <w:rsid w:val="004F6C7A"/>
    <w:rsid w:val="00510E2C"/>
    <w:rsid w:val="0051174C"/>
    <w:rsid w:val="00513DB2"/>
    <w:rsid w:val="00515F1F"/>
    <w:rsid w:val="00531D46"/>
    <w:rsid w:val="00533B17"/>
    <w:rsid w:val="0053717D"/>
    <w:rsid w:val="005478D5"/>
    <w:rsid w:val="005730C9"/>
    <w:rsid w:val="00575FBB"/>
    <w:rsid w:val="005878F4"/>
    <w:rsid w:val="00591087"/>
    <w:rsid w:val="005A1094"/>
    <w:rsid w:val="005A5B41"/>
    <w:rsid w:val="005A6CBC"/>
    <w:rsid w:val="005B0BDD"/>
    <w:rsid w:val="005D36D5"/>
    <w:rsid w:val="005E04F0"/>
    <w:rsid w:val="005E6C1E"/>
    <w:rsid w:val="005F2E3F"/>
    <w:rsid w:val="005F684C"/>
    <w:rsid w:val="005F7D9A"/>
    <w:rsid w:val="006418CC"/>
    <w:rsid w:val="006674C4"/>
    <w:rsid w:val="00676CE0"/>
    <w:rsid w:val="00686B5E"/>
    <w:rsid w:val="006A637C"/>
    <w:rsid w:val="006B7C91"/>
    <w:rsid w:val="006C065E"/>
    <w:rsid w:val="006D7EB3"/>
    <w:rsid w:val="006E3344"/>
    <w:rsid w:val="006F28E6"/>
    <w:rsid w:val="007000F5"/>
    <w:rsid w:val="00707E7D"/>
    <w:rsid w:val="00714AC2"/>
    <w:rsid w:val="00726F4A"/>
    <w:rsid w:val="007340E2"/>
    <w:rsid w:val="007359F0"/>
    <w:rsid w:val="00744B66"/>
    <w:rsid w:val="0077595A"/>
    <w:rsid w:val="00777B73"/>
    <w:rsid w:val="007A3158"/>
    <w:rsid w:val="007B413E"/>
    <w:rsid w:val="007C4902"/>
    <w:rsid w:val="007F1514"/>
    <w:rsid w:val="007F4722"/>
    <w:rsid w:val="007F5A34"/>
    <w:rsid w:val="007F78AA"/>
    <w:rsid w:val="00807B26"/>
    <w:rsid w:val="00811CCB"/>
    <w:rsid w:val="00813150"/>
    <w:rsid w:val="0081386F"/>
    <w:rsid w:val="00821AA4"/>
    <w:rsid w:val="00824AEF"/>
    <w:rsid w:val="00827F86"/>
    <w:rsid w:val="00832518"/>
    <w:rsid w:val="008354BE"/>
    <w:rsid w:val="00840358"/>
    <w:rsid w:val="00847FE8"/>
    <w:rsid w:val="00883620"/>
    <w:rsid w:val="008B0327"/>
    <w:rsid w:val="008B2C3F"/>
    <w:rsid w:val="008B6BC3"/>
    <w:rsid w:val="008C1689"/>
    <w:rsid w:val="008C186A"/>
    <w:rsid w:val="008C2F09"/>
    <w:rsid w:val="008C3AE7"/>
    <w:rsid w:val="008C7468"/>
    <w:rsid w:val="008E2169"/>
    <w:rsid w:val="008E23F8"/>
    <w:rsid w:val="008E7888"/>
    <w:rsid w:val="008F5966"/>
    <w:rsid w:val="00914851"/>
    <w:rsid w:val="00914D4C"/>
    <w:rsid w:val="0092470D"/>
    <w:rsid w:val="009306DD"/>
    <w:rsid w:val="0094125B"/>
    <w:rsid w:val="00950DAE"/>
    <w:rsid w:val="00951A19"/>
    <w:rsid w:val="009609AF"/>
    <w:rsid w:val="00963FFD"/>
    <w:rsid w:val="00967084"/>
    <w:rsid w:val="00971575"/>
    <w:rsid w:val="0097181F"/>
    <w:rsid w:val="009909A4"/>
    <w:rsid w:val="00992110"/>
    <w:rsid w:val="009A6BC8"/>
    <w:rsid w:val="009C256B"/>
    <w:rsid w:val="009C6C41"/>
    <w:rsid w:val="009F0B92"/>
    <w:rsid w:val="009F5389"/>
    <w:rsid w:val="00A07B79"/>
    <w:rsid w:val="00A4596A"/>
    <w:rsid w:val="00A47218"/>
    <w:rsid w:val="00A7074F"/>
    <w:rsid w:val="00A745CD"/>
    <w:rsid w:val="00A756C0"/>
    <w:rsid w:val="00A84C97"/>
    <w:rsid w:val="00A963C4"/>
    <w:rsid w:val="00A966F7"/>
    <w:rsid w:val="00AB5D35"/>
    <w:rsid w:val="00AC5D32"/>
    <w:rsid w:val="00AC6B1D"/>
    <w:rsid w:val="00AD6C87"/>
    <w:rsid w:val="00AE1890"/>
    <w:rsid w:val="00AF5734"/>
    <w:rsid w:val="00B24C2D"/>
    <w:rsid w:val="00B71229"/>
    <w:rsid w:val="00B8505F"/>
    <w:rsid w:val="00B95A31"/>
    <w:rsid w:val="00BB4D96"/>
    <w:rsid w:val="00BC7A2B"/>
    <w:rsid w:val="00BD304D"/>
    <w:rsid w:val="00C04E02"/>
    <w:rsid w:val="00C469E4"/>
    <w:rsid w:val="00C651C5"/>
    <w:rsid w:val="00C75A5E"/>
    <w:rsid w:val="00C85E14"/>
    <w:rsid w:val="00CA0329"/>
    <w:rsid w:val="00CA2979"/>
    <w:rsid w:val="00CB48DC"/>
    <w:rsid w:val="00CC697C"/>
    <w:rsid w:val="00CD643C"/>
    <w:rsid w:val="00D54E4A"/>
    <w:rsid w:val="00D601D6"/>
    <w:rsid w:val="00D64238"/>
    <w:rsid w:val="00D647AF"/>
    <w:rsid w:val="00D66782"/>
    <w:rsid w:val="00D72926"/>
    <w:rsid w:val="00D837D7"/>
    <w:rsid w:val="00D94C57"/>
    <w:rsid w:val="00DA03F7"/>
    <w:rsid w:val="00DA2822"/>
    <w:rsid w:val="00DA6835"/>
    <w:rsid w:val="00DC1797"/>
    <w:rsid w:val="00DC21A3"/>
    <w:rsid w:val="00DC2709"/>
    <w:rsid w:val="00DD10FE"/>
    <w:rsid w:val="00DD37CC"/>
    <w:rsid w:val="00DE118A"/>
    <w:rsid w:val="00DE6C62"/>
    <w:rsid w:val="00DF58FA"/>
    <w:rsid w:val="00DF6E6B"/>
    <w:rsid w:val="00E05DF7"/>
    <w:rsid w:val="00E1723A"/>
    <w:rsid w:val="00E2125B"/>
    <w:rsid w:val="00E2247C"/>
    <w:rsid w:val="00E25D11"/>
    <w:rsid w:val="00E31275"/>
    <w:rsid w:val="00E72689"/>
    <w:rsid w:val="00E851AE"/>
    <w:rsid w:val="00E92E94"/>
    <w:rsid w:val="00EA6E0A"/>
    <w:rsid w:val="00EC2D76"/>
    <w:rsid w:val="00EE5EEE"/>
    <w:rsid w:val="00EE600B"/>
    <w:rsid w:val="00EF4CD5"/>
    <w:rsid w:val="00EF5A37"/>
    <w:rsid w:val="00F04524"/>
    <w:rsid w:val="00F16CB4"/>
    <w:rsid w:val="00F3015C"/>
    <w:rsid w:val="00F322D9"/>
    <w:rsid w:val="00F3680E"/>
    <w:rsid w:val="00F46804"/>
    <w:rsid w:val="00F62B3F"/>
    <w:rsid w:val="00F62DEA"/>
    <w:rsid w:val="00F73547"/>
    <w:rsid w:val="00F77357"/>
    <w:rsid w:val="00FA17C4"/>
    <w:rsid w:val="00FA496D"/>
    <w:rsid w:val="00FA4B1A"/>
    <w:rsid w:val="00FD06A3"/>
    <w:rsid w:val="00FD389F"/>
    <w:rsid w:val="00FD7B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oNotEmbedSmartTags/>
  <w:decimalSymbol w:val="."/>
  <w:listSeparator w:val=","/>
  <w14:docId w14:val="0EC22E88"/>
  <w15:docId w15:val="{EDA7162F-74AA-4DA1-B8BF-78A268EF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FD06A3"/>
    <w:pPr>
      <w:ind w:left="720"/>
      <w:contextualSpacing/>
    </w:pPr>
  </w:style>
  <w:style w:type="character" w:styleId="Hyperlink">
    <w:name w:val="Hyperlink"/>
    <w:basedOn w:val="DefaultParagraphFont"/>
    <w:rsid w:val="007F4722"/>
    <w:rPr>
      <w:color w:val="0563C1" w:themeColor="hyperlink"/>
      <w:u w:val="single"/>
    </w:rPr>
  </w:style>
  <w:style w:type="character" w:styleId="UnresolvedMention">
    <w:name w:val="Unresolved Mention"/>
    <w:basedOn w:val="DefaultParagraphFont"/>
    <w:uiPriority w:val="99"/>
    <w:semiHidden/>
    <w:unhideWhenUsed/>
    <w:rsid w:val="007F4722"/>
    <w:rPr>
      <w:color w:val="605E5C"/>
      <w:shd w:val="clear" w:color="auto" w:fill="E1DFDD"/>
    </w:rPr>
  </w:style>
  <w:style w:type="character" w:customStyle="1" w:styleId="HeaderChar">
    <w:name w:val="Header Char"/>
    <w:basedOn w:val="DefaultParagraphFont"/>
    <w:link w:val="Header"/>
    <w:uiPriority w:val="99"/>
    <w:rsid w:val="000C331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bankhead-pri.glasgow.sch.u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headteacher@bankhead-pri.glasgow.sch.uk"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3C258E-B6C5-45AD-A125-6458AEED4BE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AFCF918-7E5A-44FD-9B94-7BC1F2EF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1543</Words>
  <Characters>8777</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10300</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keywords>[OFFICIAL]</cp:keywords>
  <cp:lastModifiedBy>Napier, L  ( Bankhead Primary )</cp:lastModifiedBy>
  <cp:revision>2</cp:revision>
  <cp:lastPrinted>2017-05-30T13:39:00Z</cp:lastPrinted>
  <dcterms:created xsi:type="dcterms:W3CDTF">2024-10-02T07:00:00Z</dcterms:created>
  <dcterms:modified xsi:type="dcterms:W3CDTF">2024-10-02T07:00:00Z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75fa264f-3890-4eef-b955-cf97fb3535b3</vt:lpwstr>
  </property>
  <property fmtid="{D5CDD505-2E9C-101B-9397-08002B2CF9AE}" pid="3" name="bjSaver">
    <vt:lpwstr>ygSsR116T3WMQLPVyQAC8hwTxTp3EMPH</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